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/>
      </w:pPr>
      <w:r>
        <w:rPr/>
        <w:t>É</w:t>
      </w:r>
      <w:r>
        <w:rPr>
          <w:caps w:val="false"/>
          <w:smallCaps w:val="false"/>
        </w:rPr>
        <w:t>cole polytechnique :</w:t>
      </w:r>
    </w:p>
    <w:p>
      <w:pPr>
        <w:pStyle w:val="Title"/>
        <w:jc w:val="center"/>
        <w:rPr/>
      </w:pPr>
      <w:r>
        <w:rPr>
          <w:caps w:val="false"/>
          <w:smallCaps w:val="false"/>
        </w:rPr>
        <w:t xml:space="preserve">Enquête sur l’égalité femmes-hommes </w:t>
      </w:r>
    </w:p>
    <w:p>
      <w:pPr>
        <w:pStyle w:val="Normal"/>
        <w:jc w:val="center"/>
        <w:rPr>
          <w:caps w:val="false"/>
          <w:smallCaps w:val="false"/>
        </w:rPr>
      </w:pPr>
      <w:r>
        <w:rPr/>
      </w:r>
    </w:p>
    <w:p>
      <w:pPr>
        <w:pStyle w:val="Subtitle"/>
        <w:jc w:val="center"/>
        <w:rPr/>
      </w:pPr>
      <w:r>
        <w:rPr>
          <w:rFonts w:eastAsia="+mn-ea"/>
          <w:caps w:val="false"/>
          <w:smallCaps w:val="false"/>
        </w:rPr>
        <w:t>Egalité professionnelle, fonctionnement et organisation du travail, violences sexuelles et agissements sexistes</w:t>
      </w:r>
    </w:p>
    <w:p>
      <w:pPr>
        <w:pStyle w:val="Subtitle"/>
        <w:jc w:val="center"/>
        <w:rPr>
          <w:rFonts w:eastAsia="+mn-ea"/>
          <w:caps w:val="false"/>
          <w:smallCaps w:val="false"/>
        </w:rPr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>
          <w:rFonts w:eastAsia="+mn-ea"/>
          <w:caps w:val="false"/>
          <w:smallCaps w:val="false"/>
        </w:rPr>
        <w:t xml:space="preserve">1 </w:t>
      </w:r>
      <w:r>
        <w:rPr/>
        <w:t>L’égalité professionnelle entre les femmes et les hommes au sein de l’École polytechnique</w:t>
      </w:r>
    </w:p>
    <w:p>
      <w:pPr>
        <w:pStyle w:val="Heading2"/>
        <w:numPr>
          <w:ilvl w:val="1"/>
          <w:numId w:val="2"/>
        </w:numPr>
        <w:jc w:val="left"/>
        <w:rPr/>
      </w:pPr>
      <w:r>
        <w:rPr>
          <w:rFonts w:eastAsia="+mn-ea"/>
          <w:caps w:val="false"/>
          <w:smallCaps w:val="false"/>
        </w:rPr>
        <w:t>Pensez-vous que l’École polytechnique assure l’égalité professionnelle entre les femmes et les hommes ?</w:t>
      </w:r>
    </w:p>
    <w:p>
      <w:pPr>
        <w:pStyle w:val="Heading2"/>
        <w:numPr>
          <w:ilvl w:val="0"/>
          <w:numId w:val="0"/>
        </w:numPr>
        <w:ind w:left="1862" w:hanging="0"/>
        <w:jc w:val="left"/>
        <w:rPr/>
      </w:pPr>
      <w:r>
        <w:rPr>
          <w:rFonts w:eastAsia="+mn-ea"/>
          <w:caps w:val="false"/>
          <w:smallCaps w:val="false"/>
        </w:rPr>
        <w:t xml:space="preserve">1.2 </w:t>
      </w:r>
      <w:r>
        <w:rPr>
          <w:rFonts w:eastAsia="+mn-ea"/>
          <w:caps w:val="false"/>
          <w:smallCaps w:val="false"/>
        </w:rPr>
        <w:t>Selon vous, existe-t-il des inégalités de traitement liées au genre au sein de l’École polytechnique en termes de … ?</w:t>
      </w:r>
    </w:p>
    <w:p>
      <w:pPr>
        <w:pStyle w:val="Normal"/>
        <w:jc w:val="left"/>
        <w:rPr/>
      </w:pPr>
      <w:r>
        <w:rPr>
          <w:rFonts w:eastAsia="+mn-ea"/>
          <w:caps w:val="false"/>
          <w:smallCaps w:val="false"/>
        </w:rPr>
        <w:t>Recrutement</w:t>
      </w:r>
    </w:p>
    <w:p>
      <w:pPr>
        <w:pStyle w:val="Normal"/>
        <w:jc w:val="left"/>
        <w:rPr/>
      </w:pPr>
      <w:r>
        <w:rPr>
          <w:rFonts w:eastAsia="+mn-ea"/>
          <w:caps w:val="false"/>
          <w:smallCaps w:val="false"/>
        </w:rPr>
        <w:t>promotion</w:t>
      </w:r>
    </w:p>
    <w:p>
      <w:pPr>
        <w:pStyle w:val="Normal"/>
        <w:jc w:val="left"/>
        <w:rPr/>
      </w:pPr>
      <w:r>
        <w:rPr>
          <w:rFonts w:eastAsia="+mn-ea"/>
          <w:caps w:val="false"/>
          <w:smallCaps w:val="false"/>
        </w:rPr>
        <w:t>rémunération</w:t>
      </w:r>
    </w:p>
    <w:p>
      <w:pPr>
        <w:pStyle w:val="Normal"/>
        <w:jc w:val="left"/>
        <w:rPr/>
      </w:pPr>
      <w:r>
        <w:rPr>
          <w:rFonts w:eastAsia="+mn-ea"/>
          <w:caps w:val="false"/>
          <w:smallCaps w:val="false"/>
        </w:rPr>
        <w:t>accès à la formation</w:t>
      </w:r>
    </w:p>
    <w:p>
      <w:pPr>
        <w:pStyle w:val="Normal"/>
        <w:jc w:val="left"/>
        <w:rPr/>
      </w:pPr>
      <w:r>
        <w:rPr>
          <w:rFonts w:eastAsia="+mn-ea"/>
          <w:caps w:val="false"/>
          <w:smallCaps w:val="false"/>
        </w:rPr>
        <w:t>accès à un temps partiel</w:t>
      </w:r>
    </w:p>
    <w:p>
      <w:pPr>
        <w:pStyle w:val="Heading2"/>
        <w:numPr>
          <w:ilvl w:val="1"/>
          <w:numId w:val="1"/>
        </w:numPr>
        <w:ind w:left="576" w:hanging="0"/>
        <w:jc w:val="left"/>
        <w:rPr/>
      </w:pPr>
      <w:r>
        <w:rPr>
          <w:rFonts w:eastAsia="+mn-ea"/>
          <w:caps w:val="false"/>
          <w:smallCaps w:val="false"/>
          <w:u w:val="single"/>
        </w:rPr>
        <w:t>1.3 Question réservée aux personnes rémunérées par l’École polytechnique (à temps complet ou à temps partiel)</w:t>
      </w:r>
      <w:r>
        <w:rPr>
          <w:rFonts w:eastAsia="+mn-ea"/>
          <w:caps w:val="false"/>
          <w:smallCaps w:val="false"/>
        </w:rPr>
        <w:t xml:space="preserve"> : Pensez-vous avoir déjà fait l’objet d’une inégalité de traitement de la part de l’École polytechnique du fait de votre genre ? </w:t>
      </w:r>
    </w:p>
    <w:p>
      <w:pPr>
        <w:pStyle w:val="Normal"/>
        <w:jc w:val="left"/>
        <w:rPr/>
      </w:pPr>
      <w:r>
        <w:rPr>
          <w:rFonts w:eastAsia="+mn-ea"/>
          <w:caps w:val="false"/>
          <w:smallCaps w:val="false"/>
        </w:rPr>
        <w:t>Recrutement</w:t>
      </w:r>
    </w:p>
    <w:p>
      <w:pPr>
        <w:pStyle w:val="Normal"/>
        <w:jc w:val="left"/>
        <w:rPr/>
      </w:pPr>
      <w:r>
        <w:rPr>
          <w:rFonts w:eastAsia="+mn-ea"/>
          <w:caps w:val="false"/>
          <w:smallCaps w:val="false"/>
        </w:rPr>
        <w:t>promotion</w:t>
      </w:r>
    </w:p>
    <w:p>
      <w:pPr>
        <w:pStyle w:val="Normal"/>
        <w:jc w:val="left"/>
        <w:rPr/>
      </w:pPr>
      <w:r>
        <w:rPr>
          <w:rFonts w:eastAsia="+mn-ea"/>
          <w:caps w:val="false"/>
          <w:smallCaps w:val="false"/>
        </w:rPr>
        <w:t>mobilité fonctionnelle</w:t>
      </w:r>
    </w:p>
    <w:p>
      <w:pPr>
        <w:pStyle w:val="Normal"/>
        <w:jc w:val="left"/>
        <w:rPr/>
      </w:pPr>
      <w:r>
        <w:rPr>
          <w:rFonts w:eastAsia="+mn-ea"/>
          <w:caps w:val="false"/>
          <w:smallCaps w:val="false"/>
        </w:rPr>
        <w:t>rémunération</w:t>
      </w:r>
    </w:p>
    <w:p>
      <w:pPr>
        <w:pStyle w:val="Normal"/>
        <w:jc w:val="left"/>
        <w:rPr/>
      </w:pPr>
      <w:r>
        <w:rPr>
          <w:rFonts w:eastAsia="+mn-ea"/>
          <w:caps w:val="false"/>
          <w:smallCaps w:val="false"/>
        </w:rPr>
        <w:t>accès à la formation</w:t>
      </w:r>
    </w:p>
    <w:p>
      <w:pPr>
        <w:pStyle w:val="Normal"/>
        <w:jc w:val="left"/>
        <w:rPr/>
      </w:pPr>
      <w:r>
        <w:rPr>
          <w:rFonts w:eastAsia="+mn-ea"/>
          <w:caps w:val="false"/>
          <w:smallCaps w:val="false"/>
        </w:rPr>
        <w:t>accès à un temps partiel</w:t>
      </w:r>
    </w:p>
    <w:p>
      <w:pPr>
        <w:pStyle w:val="Normal"/>
        <w:jc w:val="left"/>
        <w:rPr>
          <w:rFonts w:eastAsia="+mn-ea"/>
          <w:caps w:val="false"/>
          <w:smallCaps w:val="false"/>
        </w:rPr>
      </w:pPr>
      <w:r>
        <w:rPr/>
      </w:r>
    </w:p>
    <w:p>
      <w:pPr>
        <w:pStyle w:val="Heading2"/>
        <w:numPr>
          <w:ilvl w:val="0"/>
          <w:numId w:val="0"/>
        </w:numPr>
        <w:ind w:left="1862" w:hanging="0"/>
        <w:jc w:val="left"/>
        <w:rPr/>
      </w:pPr>
      <w:r>
        <w:rPr>
          <w:rFonts w:eastAsia="+mn-ea"/>
          <w:caps w:val="false"/>
          <w:smallCaps w:val="false"/>
        </w:rPr>
        <w:t xml:space="preserve">1.4 Selon vous, l’École polytechnique favorise-t-elle l’équilibre entre la vie personnelle et la vie professionnelle ? </w:t>
      </w:r>
    </w:p>
    <w:p>
      <w:pPr>
        <w:pStyle w:val="Heading2"/>
        <w:numPr>
          <w:ilvl w:val="0"/>
          <w:numId w:val="0"/>
        </w:numPr>
        <w:ind w:left="1862" w:hanging="0"/>
        <w:jc w:val="left"/>
        <w:rPr/>
      </w:pPr>
      <w:r>
        <w:rPr>
          <w:rFonts w:eastAsia="+mn-ea"/>
          <w:caps w:val="false"/>
          <w:smallCaps w:val="false"/>
        </w:rPr>
        <w:t xml:space="preserve">1.5 Pour les personnes suivantes, pensez-vous que l’École polytechnique favorise l’équilibre entre la vie personnelle et la vie professionnelle ?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Calibri" w:ascii="Calibri" w:hAnsi="Calibri"/>
          <w:caps w:val="false"/>
          <w:smallCaps w:val="false"/>
        </w:rPr>
        <w:t xml:space="preserve">Femme avec enfant(s)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Calibri" w:ascii="Calibri" w:hAnsi="Calibri"/>
          <w:caps w:val="false"/>
          <w:smallCaps w:val="false"/>
        </w:rPr>
        <w:t>Femme sans enfant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Calibri" w:ascii="Calibri" w:hAnsi="Calibri"/>
          <w:caps w:val="false"/>
          <w:smallCaps w:val="false"/>
        </w:rPr>
        <w:t>Homme avec enfant(s)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Calibri" w:ascii="Calibri" w:hAnsi="Calibri"/>
          <w:caps w:val="false"/>
          <w:smallCaps w:val="false"/>
        </w:rPr>
        <w:t>Homme sans enfant</w:t>
      </w:r>
    </w:p>
    <w:p>
      <w:pPr>
        <w:pStyle w:val="Heading2"/>
        <w:numPr>
          <w:ilvl w:val="0"/>
          <w:numId w:val="0"/>
        </w:numPr>
        <w:spacing w:lineRule="auto" w:line="240" w:before="0" w:after="0"/>
        <w:ind w:left="1862" w:hanging="0"/>
        <w:jc w:val="left"/>
        <w:rPr/>
      </w:pPr>
      <w:r>
        <w:rPr>
          <w:rFonts w:eastAsia="Calibri" w:cs="Calibri" w:ascii="Calibri" w:hAnsi="Calibri"/>
          <w:iCs/>
          <w:caps w:val="false"/>
          <w:smallCaps w:val="false"/>
        </w:rPr>
        <w:t>1.6 Le télétravail lié à la crise sanitaire a-t-il permis une meilleure répartition des tâches familiales et/ou domestiques au sein de votre foyer ?</w:t>
      </w:r>
      <w:r>
        <w:rPr>
          <w:rFonts w:eastAsia="Calibri" w:cs="Calibri" w:ascii="Calibri" w:hAnsi="Calibri"/>
          <w:caps w:val="false"/>
          <w:smallCaps w:val="false"/>
        </w:rPr>
        <w:t xml:space="preserve"> </w:t>
      </w:r>
    </w:p>
    <w:p>
      <w:pPr>
        <w:pStyle w:val="Heading2"/>
        <w:numPr>
          <w:ilvl w:val="0"/>
          <w:numId w:val="0"/>
        </w:numPr>
        <w:spacing w:lineRule="auto" w:line="240" w:before="0" w:after="0"/>
        <w:ind w:left="1862" w:hanging="0"/>
        <w:jc w:val="left"/>
        <w:rPr/>
      </w:pPr>
      <w:r>
        <w:rPr>
          <w:rFonts w:eastAsia="Calibri" w:cs="Calibri" w:ascii="Calibri" w:hAnsi="Calibri"/>
          <w:iCs/>
          <w:caps w:val="false"/>
          <w:smallCaps w:val="false"/>
        </w:rPr>
        <w:t>1.7 D’après vous, est-ce que la période de confinement impliquant du télétravail, a eu un impact sur les inégalités professionnelles entre les femmes et les hommes ?</w:t>
      </w:r>
    </w:p>
    <w:p>
      <w:pPr>
        <w:pStyle w:val="Normal"/>
        <w:spacing w:lineRule="auto" w:line="240" w:before="0" w:after="0"/>
        <w:jc w:val="left"/>
        <w:rPr>
          <w:rFonts w:ascii="Calibri" w:hAnsi="Calibri" w:eastAsia="Calibri" w:cs="Calibri"/>
          <w:iCs/>
          <w:caps w:val="false"/>
          <w:smallCaps w:val="false"/>
        </w:rPr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0" w:name="_Hlk28332289"/>
      <w:bookmarkEnd w:id="0"/>
      <w:r>
        <w:rPr/>
        <w:t>Devenir et être parent à l’École polytechnique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rFonts w:eastAsia="Calibri" w:cs="Calibri" w:ascii="Calibri" w:hAnsi="Calibri"/>
          <w:iCs/>
          <w:caps w:val="false"/>
          <w:smallCaps w:val="false"/>
        </w:rPr>
        <w:t>Evaluez les propositions suivantes :</w:t>
        <w:br/>
        <w:t>Au sein de l’</w:t>
      </w:r>
      <w:bookmarkStart w:id="1" w:name="_Hlk28332020"/>
      <w:r>
        <w:rPr>
          <w:rFonts w:eastAsia="Calibri" w:cs="Calibri" w:ascii="Calibri" w:hAnsi="Calibri"/>
          <w:iCs/>
          <w:caps w:val="false"/>
          <w:smallCaps w:val="false"/>
        </w:rPr>
        <w:t>É</w:t>
      </w:r>
      <w:bookmarkEnd w:id="1"/>
      <w:r>
        <w:rPr>
          <w:rFonts w:eastAsia="Calibri" w:cs="Calibri" w:ascii="Calibri" w:hAnsi="Calibri"/>
          <w:iCs/>
          <w:caps w:val="false"/>
          <w:smallCaps w:val="false"/>
        </w:rPr>
        <w:t xml:space="preserve">cole polytechnique… </w:t>
      </w:r>
    </w:p>
    <w:p>
      <w:pPr>
        <w:pStyle w:val="Normal"/>
        <w:spacing w:lineRule="auto" w:line="240" w:before="0" w:after="0"/>
        <w:jc w:val="left"/>
        <w:rPr>
          <w:rFonts w:ascii="Calibri" w:hAnsi="Calibri" w:eastAsia="Calibri" w:cs="Calibri"/>
          <w:iCs/>
          <w:caps w:val="false"/>
          <w:smallCaps w:val="false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Calibri" w:hAnsi="Calibri" w:eastAsia="Calibri" w:cs="Calibri"/>
          <w:iCs/>
          <w:caps w:val="false"/>
          <w:smallCaps w:val="false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Calibri" w:ascii="Calibri" w:hAnsi="Calibri"/>
          <w:iCs/>
          <w:caps w:val="false"/>
          <w:smallCaps w:val="false"/>
        </w:rPr>
        <w:t>L’annonce d’une grossesse ou de l’arrivée d’un enfant dans le foyer est toujours bien accueillie par la hiérarchie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>Les hommes qui vont devenir parent partagent assez librement cet événement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>Devenir parent est accueilli avec bienveillance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>Une femme annonçant une grossesse est l’objet de commentaires négatifs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>Les femmes en congé maternité sont systématiquement remplacées pendant leur absence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>Les retours de congé maternité sont toujours bien gérés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>Il est difficile de concilier les contraintes de jeune parent avec son activité professionnelle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>Dans votre cas personnel :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>L’annonce de ma grossesse ou de l’arrivée d’un enfant dans mon foyer a été bien accueilli par ma hiérarchie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 xml:space="preserve">J’ai été informé ou informée de mes droits liés à l’arrivée d’un enfant dans mon foyer  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  <w:u w:val="single"/>
        </w:rPr>
        <w:t>Question réservée aux personnes rémunérées par l’École polytechnique (à temps complet ou à temps partiel)</w:t>
      </w: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> : Si vous avez bénéficié récemment d’un congé maternité, avec-vous été remplacée ?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>Pensez-vous que l’École polytechnique devrait être plus attentive aux propositions suivantes ?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 xml:space="preserve">Mettre en place une crèche de </w:t>
      </w:r>
      <w:bookmarkStart w:id="2" w:name="_GoBack"/>
      <w:bookmarkEnd w:id="2"/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 xml:space="preserve">l’établissement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 xml:space="preserve">Informer le personnel de ses droits liés à l’arrivée d’un enfant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>Renseigner efficacement sur la possibilité de surcotisation pour les agentes et agents publics (fonctionnaires et ouvriers d’Etat) à temps partiel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 xml:space="preserve">Mettre en place des salles d’allaitement </w:t>
      </w:r>
    </w:p>
    <w:p>
      <w:pPr>
        <w:pStyle w:val="Heading1"/>
        <w:numPr>
          <w:ilvl w:val="0"/>
          <w:numId w:val="2"/>
        </w:numPr>
        <w:rPr/>
      </w:pPr>
      <w:r>
        <w:rPr/>
        <w:t>Environnement de travail respectueux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 xml:space="preserve">Pensez-vous qu’il y a du sexisme …?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Cs/>
          <w:caps w:val="false"/>
          <w:smallCaps w:val="false"/>
        </w:rPr>
        <w:t>Au sein de l’</w:t>
      </w:r>
      <w:r>
        <w:rPr>
          <w:rStyle w:val="Matrixrowlabel"/>
          <w:rFonts w:eastAsia="Calibri" w:cs="Calibri" w:ascii="Calibri" w:hAnsi="Calibri"/>
          <w:iCs/>
          <w:caps w:val="false"/>
          <w:smallCaps w:val="false"/>
        </w:rPr>
        <w:t>É</w:t>
      </w:r>
      <w:r>
        <w:rPr>
          <w:rStyle w:val="Matrixrowlabel"/>
          <w:rFonts w:eastAsia="Wingdings" w:cs="Calibri" w:ascii="Calibri" w:hAnsi="Calibri" w:cstheme="minorHAnsi"/>
          <w:iCs/>
          <w:caps w:val="false"/>
          <w:smallCaps w:val="false"/>
        </w:rPr>
        <w:t>cole polytechnique en général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Cs/>
          <w:caps w:val="false"/>
          <w:smallCaps w:val="false"/>
        </w:rPr>
        <w:t>Au sein de votre service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Cs/>
          <w:caps w:val="false"/>
          <w:smallCaps w:val="false"/>
        </w:rPr>
        <w:t xml:space="preserve">Avez-vous déjà vu ou entendu des propos ou des comportements dégradants ou humiliants visant les femmes ? 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Cs/>
          <w:caps w:val="false"/>
          <w:smallCaps w:val="false"/>
        </w:rPr>
        <w:t>Avez-vous déjà vu ou entendu des propos ou des comportements dégradants ou humiliants visant les hommes ?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Cs/>
          <w:caps w:val="false"/>
          <w:smallCaps w:val="false"/>
        </w:rPr>
        <w:t>Evaluez chacune des propositions suivantes :</w:t>
        <w:br/>
        <w:t xml:space="preserve">Dans mon cadre professionnel, 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Cs/>
          <w:caps w:val="false"/>
          <w:smallCaps w:val="false"/>
        </w:rPr>
        <w:t>Je suis valorisé ou valorisée pour mes compétences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Cs/>
          <w:caps w:val="false"/>
          <w:smallCaps w:val="false"/>
        </w:rPr>
        <w:t>J’ai déjà reçu des propos déplacés sur mon apparence physique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Cs/>
          <w:caps w:val="false"/>
          <w:smallCaps w:val="false"/>
        </w:rPr>
        <w:t>J’ai déjà reçu des messages à connotation sexiste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Cs/>
          <w:caps w:val="false"/>
          <w:smallCaps w:val="false"/>
        </w:rPr>
        <w:t>J’ai le sentiment que mon genre à un impact négatif sur ma carrière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Cs/>
          <w:caps w:val="false"/>
          <w:smallCaps w:val="false"/>
        </w:rPr>
        <w:t xml:space="preserve">Avez-vous déjà vu ou entendu l’une des situations suivantes au sein de l’École polytechnique en général ? </w:t>
      </w:r>
    </w:p>
    <w:p>
      <w:pPr>
        <w:pStyle w:val="Normal"/>
        <w:spacing w:lineRule="auto" w:line="240" w:before="0" w:after="0"/>
        <w:rPr/>
      </w:pPr>
      <w:r>
        <w:rPr/>
        <w:t>Propos fondés sur des stéréotypes positifs à l’égard des femmes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/>
          <w:iCs/>
          <w:caps w:val="false"/>
          <w:smallCaps w:val="false"/>
        </w:rPr>
        <w:t>Ex : les femmes ont le sens de l’écoute</w:t>
      </w:r>
    </w:p>
    <w:p>
      <w:pPr>
        <w:pStyle w:val="Normal"/>
        <w:spacing w:lineRule="auto" w:line="240" w:before="0" w:after="0"/>
        <w:rPr/>
      </w:pPr>
      <w:r>
        <w:rPr/>
        <w:t>Propos fondés sur des stéréotypes négatifs à l’égard des femmes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/>
          <w:iCs/>
          <w:caps w:val="false"/>
          <w:smallCaps w:val="false"/>
        </w:rPr>
        <w:t>Ex : les femmes n’ont pas d’autorité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 w:val="false"/>
          <w:iCs w:val="false"/>
          <w:caps w:val="false"/>
          <w:smallCaps w:val="false"/>
        </w:rPr>
        <w:t xml:space="preserve">Propos dévalorisant les compétences des femmes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 w:val="false"/>
          <w:iCs w:val="false"/>
          <w:caps w:val="false"/>
          <w:smallCaps w:val="false"/>
        </w:rPr>
        <w:t>Une femme se voit couper la parole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 w:val="false"/>
          <w:iCs w:val="false"/>
          <w:caps w:val="false"/>
          <w:smallCaps w:val="false"/>
        </w:rPr>
        <w:t xml:space="preserve">Ecrits dégradants à l’égard des femmes </w:t>
      </w:r>
    </w:p>
    <w:p>
      <w:pPr>
        <w:pStyle w:val="Normal"/>
        <w:spacing w:lineRule="auto" w:line="240" w:before="0" w:after="0"/>
        <w:rPr/>
      </w:pPr>
      <w:r>
        <w:rPr/>
        <w:t xml:space="preserve">Blagues remettant en cause les compétences des femmes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/>
          <w:iCs/>
          <w:caps w:val="false"/>
          <w:smallCaps w:val="false"/>
        </w:rPr>
        <w:t>Ex : blagues sur les blondes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 w:val="false"/>
          <w:iCs w:val="false"/>
          <w:caps w:val="false"/>
          <w:smallCaps w:val="false"/>
        </w:rPr>
        <w:t>Moqueries remettant en cause les compétences des femmes</w:t>
      </w:r>
    </w:p>
    <w:p>
      <w:pPr>
        <w:pStyle w:val="Normal"/>
        <w:spacing w:lineRule="auto" w:line="240" w:before="0" w:after="0"/>
        <w:rPr/>
      </w:pPr>
      <w:r>
        <w:rPr/>
        <w:t xml:space="preserve">Commentaires déplacés positifs ou négatifs sur l’apparence physique d’une femme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trixrowlabel"/>
          <w:rFonts w:eastAsia="Wingdings" w:cs="Calibri" w:ascii="Calibri" w:hAnsi="Calibri" w:cstheme="minorHAnsi"/>
          <w:i/>
          <w:iCs/>
          <w:caps w:val="false"/>
          <w:smallCaps w:val="false"/>
        </w:rPr>
        <w:t>Ex : sur un décolleté, une jupe, sur le poids, etc.</w:t>
      </w:r>
    </w:p>
    <w:p>
      <w:pPr>
        <w:pStyle w:val="Normal"/>
        <w:spacing w:lineRule="auto" w:line="240" w:before="0" w:after="0"/>
        <w:jc w:val="left"/>
        <w:rPr/>
      </w:pPr>
      <w:r>
        <w:rPr/>
        <w:t>Commentaire négatif en lien avec la grossesse d’une femme</w:t>
      </w:r>
    </w:p>
    <w:p>
      <w:pPr>
        <w:pStyle w:val="Normal"/>
        <w:spacing w:lineRule="auto" w:line="240" w:before="0" w:after="0"/>
        <w:rPr/>
      </w:pPr>
      <w:r>
        <w:rPr/>
        <w:t xml:space="preserve">Interpellations familières </w:t>
      </w:r>
    </w:p>
    <w:p>
      <w:pPr>
        <w:pStyle w:val="Normal"/>
        <w:spacing w:lineRule="auto" w:line="240" w:before="0" w:after="0"/>
        <w:jc w:val="left"/>
        <w:rPr/>
      </w:pPr>
      <w:r>
        <w:rPr>
          <w:i/>
          <w:iCs/>
        </w:rPr>
        <w:t>Ex : Ma petite, ma jolie, poulette…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/>
        <w:t xml:space="preserve">Avez-vous déjà personnellement été l’objet d’une des situations suivantes au sein de l’École polytechnique ? </w:t>
      </w:r>
    </w:p>
    <w:p>
      <w:pPr>
        <w:pStyle w:val="Normal"/>
        <w:spacing w:lineRule="auto" w:line="240" w:before="0" w:after="0"/>
        <w:jc w:val="left"/>
        <w:rPr/>
      </w:pPr>
      <w:r>
        <w:rPr/>
        <w:t xml:space="preserve">Commentaires positifs sur vos compétences </w:t>
      </w:r>
    </w:p>
    <w:p>
      <w:pPr>
        <w:pStyle w:val="Normal"/>
        <w:spacing w:lineRule="auto" w:line="240" w:before="0" w:after="0"/>
        <w:jc w:val="left"/>
        <w:rPr/>
      </w:pPr>
      <w:r>
        <w:rPr/>
        <w:t>Commentaires négatifs sur vos compétences</w:t>
      </w:r>
    </w:p>
    <w:p>
      <w:pPr>
        <w:pStyle w:val="Normal"/>
        <w:spacing w:lineRule="auto" w:line="240" w:before="0" w:after="0"/>
        <w:jc w:val="left"/>
        <w:rPr/>
      </w:pPr>
      <w:r>
        <w:rPr/>
        <w:t>Un homme vous coupe la parole lors d’une réunion</w:t>
      </w:r>
    </w:p>
    <w:p>
      <w:pPr>
        <w:pStyle w:val="Normal"/>
        <w:spacing w:lineRule="auto" w:line="240" w:before="0" w:after="0"/>
        <w:jc w:val="left"/>
        <w:rPr/>
      </w:pPr>
      <w:r>
        <w:rPr/>
        <w:t>Une femme vous coupe la parole lors d’une réunion</w:t>
      </w:r>
    </w:p>
    <w:p>
      <w:pPr>
        <w:pStyle w:val="Normal"/>
        <w:spacing w:lineRule="auto" w:line="240" w:before="0" w:after="0"/>
        <w:jc w:val="left"/>
        <w:rPr/>
      </w:pPr>
      <w:r>
        <w:rPr/>
        <w:t>Blagues ou moqueries remettant en cause vos compétences (du fait d’être un homme ou une femme)</w:t>
      </w:r>
    </w:p>
    <w:p>
      <w:pPr>
        <w:pStyle w:val="Normal"/>
        <w:spacing w:lineRule="auto" w:line="240" w:before="0" w:after="0"/>
        <w:jc w:val="left"/>
        <w:rPr/>
      </w:pPr>
      <w:r>
        <w:rPr/>
        <w:t xml:space="preserve">Commentaires déplacés sur votre apparence physique </w:t>
      </w:r>
    </w:p>
    <w:p>
      <w:pPr>
        <w:pStyle w:val="Normal"/>
        <w:spacing w:lineRule="auto" w:line="240" w:before="0" w:after="0"/>
        <w:jc w:val="left"/>
        <w:rPr/>
      </w:pPr>
      <w:r>
        <w:rPr/>
        <w:t xml:space="preserve">Commentaires sur votre tenue </w:t>
      </w:r>
    </w:p>
    <w:p>
      <w:pPr>
        <w:pStyle w:val="Normal"/>
        <w:spacing w:lineRule="auto" w:line="240" w:before="0" w:after="0"/>
        <w:rPr/>
      </w:pPr>
      <w:r>
        <w:rPr/>
        <w:t xml:space="preserve">Interpellations familières </w:t>
      </w:r>
    </w:p>
    <w:p>
      <w:pPr>
        <w:pStyle w:val="Normal"/>
        <w:spacing w:lineRule="auto" w:line="240" w:before="0" w:after="0"/>
        <w:jc w:val="left"/>
        <w:rPr/>
      </w:pPr>
      <w:r>
        <w:rPr>
          <w:i/>
          <w:iCs/>
        </w:rPr>
        <w:t>Ex : Ma petite, mon petit, mon grand, ma jolie, mon coco, ma poulette…</w:t>
      </w:r>
    </w:p>
    <w:p>
      <w:pPr>
        <w:pStyle w:val="Normal"/>
        <w:spacing w:lineRule="auto" w:line="240" w:before="0" w:after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Ecrits dégradants 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Si vous avez déjà été témoin ou l’objet d’un propos sexiste au sein de l’École polytechnique, comment avez-vous réagi ? </w:t>
      </w:r>
    </w:p>
    <w:p>
      <w:pPr>
        <w:pStyle w:val="PropositionQuestion"/>
        <w:rPr/>
      </w:pPr>
      <w:r>
        <w:rPr/>
        <w:t>Je n’en ai pas parlé</w:t>
      </w:r>
    </w:p>
    <w:p>
      <w:pPr>
        <w:pStyle w:val="PropositionQuestion"/>
        <w:rPr/>
      </w:pPr>
      <w:r>
        <w:rPr/>
        <w:t xml:space="preserve">J’ai souri ou ri même si j’étais mal à l’aise </w:t>
      </w:r>
    </w:p>
    <w:p>
      <w:pPr>
        <w:pStyle w:val="PropositionQuestion"/>
        <w:rPr/>
      </w:pPr>
      <w:r>
        <w:rPr/>
        <w:t>Je n’ai rien dit sur le moment mais je suis allé/allée revoir la personne ciblée et/ou ayant énoncé le propos pour en discuter avec elle</w:t>
      </w:r>
    </w:p>
    <w:p>
      <w:pPr>
        <w:pStyle w:val="PropositionQuestion"/>
        <w:rPr/>
      </w:pPr>
      <w:r>
        <w:rPr/>
        <w:t xml:space="preserve">J’ai répondu immédiatement à la personne </w:t>
      </w:r>
    </w:p>
    <w:p>
      <w:pPr>
        <w:pStyle w:val="PropositionQuestion"/>
        <w:rPr/>
      </w:pPr>
      <w:r>
        <w:rPr/>
        <w:t xml:space="preserve">J’en ai parlé à mes collègues </w:t>
      </w:r>
    </w:p>
    <w:p>
      <w:pPr>
        <w:pStyle w:val="PropositionQuestion"/>
        <w:rPr/>
      </w:pPr>
      <w:r>
        <w:rPr/>
        <w:t xml:space="preserve">J’en ai parlé à un supérieur ou une supérieure hiérarchique </w:t>
      </w:r>
    </w:p>
    <w:p>
      <w:pPr>
        <w:pStyle w:val="PropositionQuestion"/>
        <w:rPr/>
      </w:pPr>
      <w:r>
        <w:rPr/>
        <w:t>J’en ai parlé aux représentantes et représentants du personnel</w:t>
      </w:r>
    </w:p>
    <w:p>
      <w:pPr>
        <w:pStyle w:val="PropositionQuestion"/>
        <w:rPr/>
      </w:pPr>
      <w:r>
        <w:rPr/>
        <w:t>J’en ai parlé à la direction des ressources humaines</w:t>
      </w:r>
    </w:p>
    <w:p>
      <w:pPr>
        <w:pStyle w:val="PropositionQuestion"/>
        <w:rPr/>
      </w:pPr>
      <w:r>
        <w:rPr/>
        <w:t>Je ne me prononce pas</w:t>
      </w:r>
    </w:p>
    <w:p>
      <w:pPr>
        <w:pStyle w:val="PropositionQuestion"/>
        <w:rPr/>
      </w:pPr>
      <w:r>
        <w:rPr/>
        <w:t>Je n’ai pas été témoin de tels propos</w:t>
      </w:r>
    </w:p>
    <w:p>
      <w:pPr>
        <w:pStyle w:val="PropositionQuestion"/>
        <w:spacing w:lineRule="auto" w:line="240" w:before="0" w:after="0"/>
        <w:jc w:val="left"/>
        <w:rPr/>
      </w:pPr>
      <w:r>
        <w:rPr>
          <w:i w:val="false"/>
          <w:iCs w:val="false"/>
        </w:rPr>
        <w:t>Autre :__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Considérez-vous que l’environnement de travail de l’École polytechnique est respectueux pour les hommes ? 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Considérez-vous que l’environnement de travail de l’École polytechnique est respectueux pour les femmes ? </w:t>
      </w:r>
    </w:p>
    <w:p>
      <w:pPr>
        <w:pStyle w:val="Heading2"/>
        <w:numPr>
          <w:ilvl w:val="1"/>
          <w:numId w:val="1"/>
        </w:numPr>
        <w:spacing w:lineRule="auto" w:line="240" w:before="0" w:after="0"/>
        <w:ind w:left="576" w:hanging="0"/>
        <w:jc w:val="left"/>
        <w:rPr/>
      </w:pPr>
      <w:r>
        <w:rPr>
          <w:i w:val="false"/>
          <w:iCs w:val="false"/>
        </w:rPr>
        <w:t xml:space="preserve">3.10 </w:t>
      </w:r>
      <w:r>
        <w:rPr>
          <w:i w:val="false"/>
          <w:iCs w:val="false"/>
        </w:rPr>
        <w:t xml:space="preserve">D’après vous, l’environnement de travail de l’École polytechnique est-il plus ou moins respectueux pour les femmes que dans… ? 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…</w:t>
      </w:r>
      <w:r>
        <w:rPr>
          <w:i w:val="false"/>
          <w:iCs w:val="false"/>
        </w:rPr>
        <w:t>les autres établissements d’enseignement supérieur et de recherche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…</w:t>
      </w:r>
      <w:r>
        <w:rPr>
          <w:i w:val="false"/>
          <w:iCs w:val="false"/>
        </w:rPr>
        <w:t>les organismes publics en général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…</w:t>
      </w:r>
      <w:r>
        <w:rPr>
          <w:i w:val="false"/>
          <w:iCs w:val="false"/>
        </w:rPr>
        <w:t>des entreprises du secteur privé</w:t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r>
        <w:rPr/>
        <w:t xml:space="preserve">Lutte contre le harcèlement sexuel 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Avez-vous déjà vu ou entendu l’une des situations suivantes sur le campus de l’École polytechnique ? 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Sifflements 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Commentaires grossiers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Regards libidineux 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Remarques gênantes sur la tenue ou le physique  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Propos à connotation sexuelle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Ecrits (dont email, sms) à connotation sexuelle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Drague lourde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Pression afin d’obtenir un acte de nature sexuelle 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Contacts physiques légers non souhaités (épaule, etc.)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Contacts sur les fesses ou sur les cuisses 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Contact sur le sexe ou les seins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Photos ou vidéos à caractère pornographique </w:t>
      </w:r>
    </w:p>
    <w:p>
      <w:pPr>
        <w:pStyle w:val="Heading1"/>
        <w:numPr>
          <w:ilvl w:val="0"/>
          <w:numId w:val="2"/>
        </w:numPr>
        <w:rPr/>
      </w:pPr>
      <w:r>
        <w:rPr/>
        <w:t>Alerter en cas de harcèlement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i w:val="false"/>
          <w:iCs w:val="false"/>
          <w:u w:val="single"/>
        </w:rPr>
        <w:t>Si vous étiez témoin</w:t>
      </w:r>
      <w:r>
        <w:rPr>
          <w:i w:val="false"/>
          <w:iCs w:val="false"/>
        </w:rPr>
        <w:t xml:space="preserve"> de violences sexistes ou sexuelles* au sein de l’École polytechnique, qui contacteriez-vous ?</w:t>
      </w:r>
    </w:p>
    <w:p>
      <w:pPr>
        <w:pStyle w:val="Normal"/>
        <w:jc w:val="left"/>
        <w:rPr/>
      </w:pPr>
      <w:r>
        <w:rPr/>
        <w:tab/>
        <w:t xml:space="preserve">  L</w:t>
      </w:r>
      <w:r>
        <w:rPr/>
        <w:t>a direction générale</w:t>
      </w:r>
    </w:p>
    <w:p>
      <w:pPr>
        <w:pStyle w:val="PropositionQuestion"/>
        <w:jc w:val="left"/>
        <w:rPr/>
      </w:pPr>
      <w:r>
        <w:rPr/>
        <w:t>Votre hiérarchie</w:t>
      </w:r>
    </w:p>
    <w:p>
      <w:pPr>
        <w:pStyle w:val="PropositionQuestion"/>
        <w:jc w:val="left"/>
        <w:rPr/>
      </w:pPr>
      <w:r>
        <w:rPr/>
        <w:t>La DRH</w:t>
      </w:r>
    </w:p>
    <w:p>
      <w:pPr>
        <w:pStyle w:val="PropositionQuestion"/>
        <w:jc w:val="left"/>
        <w:rPr/>
      </w:pPr>
      <w:r>
        <w:rPr/>
        <w:t>La médecine de prévention</w:t>
      </w:r>
    </w:p>
    <w:p>
      <w:pPr>
        <w:pStyle w:val="PropositionQuestion"/>
        <w:jc w:val="left"/>
        <w:rPr/>
      </w:pPr>
      <w:r>
        <w:rPr/>
        <w:t>Un responsable syndical ou une responsable syndicale</w:t>
      </w:r>
    </w:p>
    <w:p>
      <w:pPr>
        <w:pStyle w:val="PropositionQuestion"/>
        <w:jc w:val="left"/>
        <w:rPr/>
      </w:pPr>
      <w:r>
        <w:rPr/>
        <w:t>Les référentes égalité femmes-hommes pour le personnel</w:t>
      </w:r>
    </w:p>
    <w:p>
      <w:pPr>
        <w:pStyle w:val="PropositionQuestion"/>
        <w:jc w:val="left"/>
        <w:rPr/>
      </w:pPr>
      <w:r>
        <w:rPr/>
        <w:t>L’assistante sociale de l’École</w:t>
      </w:r>
    </w:p>
    <w:p>
      <w:pPr>
        <w:pStyle w:val="PropositionQuestion"/>
        <w:spacing w:lineRule="auto" w:line="240" w:before="0" w:after="0"/>
        <w:jc w:val="left"/>
        <w:rPr/>
      </w:pPr>
      <w:r>
        <w:rPr>
          <w:i w:val="false"/>
          <w:iCs w:val="false"/>
        </w:rPr>
        <w:t>Une des psychologues de l’École</w:t>
      </w:r>
    </w:p>
    <w:p>
      <w:pPr>
        <w:pStyle w:val="PropositionQuestion"/>
        <w:jc w:val="left"/>
        <w:rPr/>
      </w:pPr>
      <w:r>
        <w:rPr/>
        <w:t>Un assistant ou une assistante de prévention</w:t>
      </w:r>
    </w:p>
    <w:p>
      <w:pPr>
        <w:pStyle w:val="PropositionQuestion"/>
        <w:jc w:val="left"/>
        <w:rPr/>
      </w:pPr>
      <w:r>
        <w:rPr/>
        <w:t>Le service de santé et sécurité au travail</w:t>
      </w:r>
    </w:p>
    <w:p>
      <w:pPr>
        <w:pStyle w:val="PropositionQuestion"/>
        <w:jc w:val="left"/>
        <w:rPr/>
      </w:pPr>
      <w:r>
        <w:rPr/>
        <w:t>Le SPIS</w:t>
      </w:r>
    </w:p>
    <w:p>
      <w:pPr>
        <w:pStyle w:val="PropositionQuestion"/>
        <w:spacing w:lineRule="auto" w:line="240" w:before="0" w:after="0"/>
        <w:jc w:val="left"/>
        <w:rPr/>
      </w:pPr>
      <w:r>
        <w:rPr>
          <w:i w:val="false"/>
          <w:iCs w:val="false"/>
        </w:rPr>
        <w:t>Autre personne ou service interne/externe :</w:t>
      </w:r>
    </w:p>
    <w:p>
      <w:pPr>
        <w:pStyle w:val="PropositionQuestion"/>
        <w:spacing w:lineRule="auto" w:line="240" w:before="0" w:after="0"/>
        <w:jc w:val="left"/>
        <w:rPr>
          <w:i w:val="false"/>
          <w:i w:val="false"/>
          <w:iCs w:val="false"/>
        </w:rPr>
      </w:pPr>
      <w:r>
        <w:rPr/>
      </w:r>
      <w:r>
        <w:br w:type="page"/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i w:val="false"/>
          <w:iCs w:val="false"/>
          <w:u w:val="single"/>
        </w:rPr>
        <w:t>Si vous étiez victime</w:t>
      </w:r>
      <w:r>
        <w:rPr>
          <w:i w:val="false"/>
          <w:iCs w:val="false"/>
        </w:rPr>
        <w:t xml:space="preserve"> de violences sexistes ou sexuelles* au sein de l’École polytechnique, qui contacteriez-vous ?</w:t>
      </w:r>
    </w:p>
    <w:p>
      <w:pPr>
        <w:pStyle w:val="Normal"/>
        <w:jc w:val="left"/>
        <w:rPr/>
      </w:pPr>
      <w:r>
        <w:rPr/>
        <w:t xml:space="preserve">  </w:t>
      </w:r>
      <w:r>
        <w:rPr/>
        <w:t>L</w:t>
      </w:r>
      <w:r>
        <w:rPr/>
        <w:t>a direction générale</w:t>
      </w:r>
    </w:p>
    <w:p>
      <w:pPr>
        <w:pStyle w:val="PropositionQuestion"/>
        <w:jc w:val="left"/>
        <w:rPr/>
      </w:pPr>
      <w:r>
        <w:rPr/>
        <w:t>Votre hiérarchie</w:t>
      </w:r>
    </w:p>
    <w:p>
      <w:pPr>
        <w:pStyle w:val="PropositionQuestion"/>
        <w:jc w:val="left"/>
        <w:rPr/>
      </w:pPr>
      <w:r>
        <w:rPr/>
        <w:t>La DRH</w:t>
      </w:r>
    </w:p>
    <w:p>
      <w:pPr>
        <w:pStyle w:val="PropositionQuestion"/>
        <w:jc w:val="left"/>
        <w:rPr/>
      </w:pPr>
      <w:r>
        <w:rPr/>
        <w:t>La médecine de prévention</w:t>
      </w:r>
    </w:p>
    <w:p>
      <w:pPr>
        <w:pStyle w:val="PropositionQuestion"/>
        <w:jc w:val="left"/>
        <w:rPr/>
      </w:pPr>
      <w:r>
        <w:rPr/>
        <w:t>Un responsable syndical ou une responsable syndicale</w:t>
      </w:r>
    </w:p>
    <w:p>
      <w:pPr>
        <w:pStyle w:val="PropositionQuestion"/>
        <w:jc w:val="left"/>
        <w:rPr/>
      </w:pPr>
      <w:r>
        <w:rPr/>
        <w:t>Les référentes égalité femmes-hommes pour le personnel</w:t>
      </w:r>
    </w:p>
    <w:p>
      <w:pPr>
        <w:pStyle w:val="PropositionQuestion"/>
        <w:jc w:val="left"/>
        <w:rPr/>
      </w:pPr>
      <w:r>
        <w:rPr/>
        <w:t>L’assistante sociale de l’École</w:t>
      </w:r>
    </w:p>
    <w:p>
      <w:pPr>
        <w:pStyle w:val="PropositionQuestion"/>
        <w:spacing w:lineRule="auto" w:line="240" w:before="0" w:after="0"/>
        <w:jc w:val="left"/>
        <w:rPr/>
      </w:pPr>
      <w:r>
        <w:rPr>
          <w:i w:val="false"/>
          <w:iCs w:val="false"/>
        </w:rPr>
        <w:t>Une des psychologues de l’École</w:t>
      </w:r>
    </w:p>
    <w:p>
      <w:pPr>
        <w:pStyle w:val="PropositionQuestion"/>
        <w:jc w:val="left"/>
        <w:rPr/>
      </w:pPr>
      <w:r>
        <w:rPr/>
        <w:t>Un assistant ou une assistante de prévention</w:t>
      </w:r>
    </w:p>
    <w:p>
      <w:pPr>
        <w:pStyle w:val="PropositionQuestion"/>
        <w:jc w:val="left"/>
        <w:rPr/>
      </w:pPr>
      <w:r>
        <w:rPr/>
        <w:t>Le service de santé et sécurité au travail</w:t>
      </w:r>
    </w:p>
    <w:p>
      <w:pPr>
        <w:pStyle w:val="PropositionQuestion"/>
        <w:jc w:val="left"/>
        <w:rPr/>
      </w:pPr>
      <w:r>
        <w:rPr/>
        <w:t>Le SPIS</w:t>
      </w:r>
    </w:p>
    <w:p>
      <w:pPr>
        <w:pStyle w:val="PropositionQuestion"/>
        <w:spacing w:lineRule="auto" w:line="240" w:before="0" w:after="0"/>
        <w:jc w:val="left"/>
        <w:rPr/>
      </w:pPr>
      <w:r>
        <w:rPr>
          <w:i w:val="false"/>
          <w:iCs w:val="false"/>
        </w:rPr>
        <w:t>Autre personne ou service interne/externe :</w:t>
      </w:r>
    </w:p>
    <w:p>
      <w:pPr>
        <w:pStyle w:val="PropositionQuestion"/>
        <w:spacing w:lineRule="auto" w:line="240" w:before="0" w:after="0"/>
        <w:jc w:val="left"/>
        <w:rPr>
          <w:i w:val="false"/>
          <w:i w:val="false"/>
          <w:iCs w:val="false"/>
        </w:rPr>
      </w:pPr>
      <w:r>
        <w:rPr/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i w:val="false"/>
          <w:iCs w:val="false"/>
        </w:rPr>
        <w:t>En cas de situation de harcèlement sexuel ou d’agression sexuelle au travail, avez-vous le sentiment que la direction de l’École polytechnique…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Wingdings"/>
          <w:i w:val="false"/>
          <w:iCs w:val="false"/>
        </w:rPr>
        <w:t>Prendrait la situation au sérieux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Wingdings"/>
          <w:i w:val="false"/>
          <w:iCs w:val="false"/>
        </w:rPr>
        <w:t>Gèrerait la situation avec neutralité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Wingdings"/>
          <w:i w:val="false"/>
          <w:iCs w:val="false"/>
        </w:rPr>
        <w:t>Ferait tout pour protéger la victime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Wingdings"/>
          <w:i w:val="false"/>
          <w:iCs w:val="false"/>
        </w:rPr>
        <w:t>Minimiserait les faits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Wingdings"/>
          <w:i w:val="false"/>
          <w:iCs w:val="false"/>
        </w:rPr>
        <w:t>Sanctionnerait si les faits étaient avérés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rFonts w:eastAsia="Wingdings"/>
          <w:i w:val="false"/>
          <w:iCs w:val="false"/>
        </w:rPr>
        <w:t xml:space="preserve">D’après vous, l’École polytechnique favorise-t-elle la libération de la parole des personnels sur la question du sexisme ? 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rFonts w:eastAsia="Wingdings"/>
          <w:bCs/>
          <w:i w:val="false"/>
          <w:iCs w:val="false"/>
        </w:rPr>
        <w:t>Pensez-vous qu’un dispositif d’alerte professionnelle pour les violences sexistes et sexuelles serait utile à l’Ecole polytechnique ?</w:t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rFonts w:eastAsia="Wingdings"/>
          <w:bCs/>
          <w:i w:val="false"/>
          <w:iCs w:val="false"/>
        </w:rPr>
        <w:t xml:space="preserve">Pensez-vous que l’École polytechnique agit suffisamment pour lutter contre les violences sexistes et sexuelles* ? </w:t>
      </w:r>
    </w:p>
    <w:p>
      <w:pPr>
        <w:pStyle w:val="Heading1"/>
        <w:numPr>
          <w:ilvl w:val="0"/>
          <w:numId w:val="2"/>
        </w:numPr>
        <w:spacing w:lineRule="auto" w:line="240" w:before="0" w:after="0"/>
        <w:jc w:val="left"/>
        <w:rPr/>
      </w:pPr>
      <w:r>
        <w:rPr>
          <w:rFonts w:eastAsia="Wingdings"/>
          <w:bCs/>
          <w:i w:val="false"/>
          <w:iCs w:val="false"/>
        </w:rPr>
        <w:t>Vous êtes …</w:t>
      </w:r>
    </w:p>
    <w:p>
      <w:pPr>
        <w:pStyle w:val="Heading2"/>
        <w:numPr>
          <w:ilvl w:val="1"/>
          <w:numId w:val="1"/>
        </w:numPr>
        <w:spacing w:lineRule="auto" w:line="240" w:before="0" w:after="0"/>
        <w:ind w:left="576" w:hanging="0"/>
        <w:jc w:val="left"/>
        <w:rPr/>
      </w:pPr>
      <w:r>
        <w:rPr>
          <w:rFonts w:eastAsia="Wingdings"/>
          <w:bCs/>
          <w:i w:val="false"/>
          <w:iCs w:val="false"/>
        </w:rPr>
        <w:t xml:space="preserve">6.1 </w:t>
      </w:r>
      <w:r>
        <w:rPr>
          <w:rFonts w:eastAsia="Wingdings"/>
          <w:bCs/>
          <w:i w:val="false"/>
          <w:iCs w:val="false"/>
        </w:rPr>
        <w:t>Vous êtes </w:t>
      </w:r>
    </w:p>
    <w:p>
      <w:pPr>
        <w:pStyle w:val="Normal"/>
        <w:spacing w:lineRule="auto" w:line="240" w:before="0" w:after="0"/>
        <w:jc w:val="left"/>
        <w:rPr/>
      </w:pPr>
      <w:r>
        <w:rPr/>
        <w:t>Une femme</w:t>
      </w:r>
    </w:p>
    <w:p>
      <w:pPr>
        <w:pStyle w:val="Normal"/>
        <w:spacing w:lineRule="auto" w:line="240" w:before="0" w:after="0"/>
        <w:jc w:val="left"/>
        <w:rPr/>
      </w:pPr>
      <w:r>
        <w:rPr/>
        <w:t>Un homme</w:t>
      </w:r>
    </w:p>
    <w:p>
      <w:pPr>
        <w:pStyle w:val="Normal"/>
        <w:spacing w:lineRule="auto" w:line="240" w:before="0" w:after="0"/>
        <w:jc w:val="left"/>
        <w:rPr/>
      </w:pPr>
      <w:r>
        <w:rPr/>
        <w:t>Je ne me reconnais pas dans ces catégories</w:t>
      </w:r>
    </w:p>
    <w:p>
      <w:pPr>
        <w:pStyle w:val="Heading2"/>
        <w:numPr>
          <w:ilvl w:val="0"/>
          <w:numId w:val="0"/>
        </w:numPr>
        <w:spacing w:lineRule="auto" w:line="240" w:before="0" w:after="0"/>
        <w:ind w:left="1862" w:hanging="0"/>
        <w:jc w:val="left"/>
        <w:rPr/>
      </w:pPr>
      <w:r>
        <w:rPr>
          <w:rFonts w:eastAsia="Wingdings"/>
          <w:bCs/>
          <w:i w:val="false"/>
          <w:iCs w:val="false"/>
        </w:rPr>
        <w:t>6.2 Vous êtes :</w:t>
      </w:r>
    </w:p>
    <w:p>
      <w:pPr>
        <w:pStyle w:val="Normal"/>
        <w:rPr/>
      </w:pPr>
      <w:r>
        <w:rPr/>
        <w:t>P</w:t>
      </w:r>
      <w:r>
        <w:rPr/>
        <w:t>ersonnel civil CDD</w:t>
      </w:r>
    </w:p>
    <w:p>
      <w:pPr>
        <w:pStyle w:val="QCMR"/>
        <w:rPr/>
      </w:pPr>
      <w:r>
        <w:rPr/>
        <w:t>Personnel civil CDI</w:t>
      </w:r>
    </w:p>
    <w:p>
      <w:pPr>
        <w:pStyle w:val="QCMR"/>
        <w:rPr/>
      </w:pPr>
      <w:r>
        <w:rPr/>
        <w:t>Fonctionnaire</w:t>
      </w:r>
    </w:p>
    <w:p>
      <w:pPr>
        <w:pStyle w:val="PropositionQuestion"/>
        <w:rPr/>
      </w:pPr>
      <w:r>
        <w:rPr/>
        <w:t>Militaire</w:t>
      </w:r>
    </w:p>
    <w:p>
      <w:pPr>
        <w:pStyle w:val="PropositionQuestion"/>
        <w:rPr/>
      </w:pPr>
      <w:r>
        <w:rPr/>
        <w:t>Ouvrier ou ouvrière d’état</w:t>
      </w:r>
    </w:p>
    <w:p>
      <w:pPr>
        <w:pStyle w:val="PropositionQuestion"/>
        <w:spacing w:lineRule="auto" w:line="240" w:before="0" w:after="0"/>
        <w:jc w:val="left"/>
        <w:rPr/>
      </w:pPr>
      <w:r>
        <w:rPr>
          <w:rFonts w:eastAsia="Wingdings"/>
          <w:bCs/>
          <w:i w:val="false"/>
          <w:iCs w:val="false"/>
        </w:rPr>
        <w:t>Autre (veuillez préciser)</w:t>
      </w:r>
    </w:p>
    <w:p>
      <w:pPr>
        <w:pStyle w:val="Heading2"/>
        <w:keepLines w:val="false"/>
        <w:numPr>
          <w:ilvl w:val="0"/>
          <w:numId w:val="0"/>
        </w:numPr>
        <w:spacing w:lineRule="auto" w:line="240" w:before="0" w:after="0"/>
        <w:ind w:left="1862" w:hanging="0"/>
        <w:jc w:val="left"/>
        <w:rPr/>
      </w:pPr>
      <w:r>
        <w:rPr>
          <w:rFonts w:eastAsia="Times New Roman"/>
          <w:bCs/>
          <w:i w:val="false"/>
          <w:iCs w:val="false"/>
        </w:rPr>
        <w:t>6.3 Vous êtes :</w:t>
      </w:r>
    </w:p>
    <w:p>
      <w:pPr>
        <w:pStyle w:val="PropositionQuestion"/>
        <w:tabs>
          <w:tab w:val="left" w:pos="708" w:leader="none"/>
        </w:tabs>
        <w:spacing w:lineRule="auto" w:line="252"/>
        <w:rPr/>
      </w:pPr>
      <w:r>
        <w:rPr/>
        <w:t>Chercheur ou chercheuse, enseignant ou enseignante</w:t>
      </w:r>
    </w:p>
    <w:p>
      <w:pPr>
        <w:pStyle w:val="PropositionQuestion"/>
        <w:tabs>
          <w:tab w:val="left" w:pos="708" w:leader="none"/>
        </w:tabs>
        <w:spacing w:lineRule="auto" w:line="252"/>
        <w:rPr/>
      </w:pPr>
      <w:r>
        <w:rPr/>
        <w:t>Doctorant ou doctorante, post-doctorant ou post-doctorante</w:t>
      </w:r>
    </w:p>
    <w:p>
      <w:pPr>
        <w:pStyle w:val="PropositionQuestion"/>
        <w:tabs>
          <w:tab w:val="left" w:pos="708" w:leader="none"/>
        </w:tabs>
        <w:spacing w:lineRule="auto" w:line="252"/>
        <w:rPr/>
      </w:pPr>
      <w:r>
        <w:rPr/>
        <w:t xml:space="preserve">Personnel d’accompagnement de l'enseignement </w:t>
      </w:r>
    </w:p>
    <w:p>
      <w:pPr>
        <w:pStyle w:val="PropositionQuestion"/>
        <w:tabs>
          <w:tab w:val="left" w:pos="708" w:leader="none"/>
        </w:tabs>
        <w:spacing w:lineRule="auto" w:line="252"/>
        <w:rPr/>
      </w:pPr>
      <w:r>
        <w:rPr/>
        <w:t>Personnel ingénieur, technique ou administratif</w:t>
      </w:r>
    </w:p>
    <w:p>
      <w:pPr>
        <w:pStyle w:val="PropositionQuestion"/>
        <w:tabs>
          <w:tab w:val="left" w:pos="708" w:leader="none"/>
        </w:tabs>
        <w:spacing w:lineRule="auto" w:line="252" w:before="0" w:after="0"/>
        <w:jc w:val="left"/>
        <w:rPr/>
      </w:pPr>
      <w:r>
        <w:rPr>
          <w:rFonts w:eastAsia="Times New Roman"/>
          <w:bCs/>
          <w:i w:val="false"/>
          <w:iCs w:val="false"/>
        </w:rPr>
        <w:t>Autre</w:t>
      </w:r>
    </w:p>
    <w:p>
      <w:pPr>
        <w:pStyle w:val="Heading2"/>
        <w:numPr>
          <w:ilvl w:val="0"/>
          <w:numId w:val="0"/>
        </w:numPr>
        <w:tabs>
          <w:tab w:val="left" w:pos="708" w:leader="none"/>
        </w:tabs>
        <w:spacing w:lineRule="auto" w:line="252" w:before="0" w:after="0"/>
        <w:ind w:left="1862" w:hanging="0"/>
        <w:jc w:val="left"/>
        <w:rPr/>
      </w:pPr>
      <w:r>
        <w:rPr>
          <w:rFonts w:eastAsia="Times New Roman"/>
          <w:bCs/>
          <w:i w:val="false"/>
          <w:iCs w:val="false"/>
        </w:rPr>
        <w:t xml:space="preserve">6.4 Vous travaillez : </w:t>
      </w:r>
    </w:p>
    <w:p>
      <w:pPr>
        <w:pStyle w:val="PropositionQuestion"/>
        <w:rPr/>
      </w:pPr>
      <w:r>
        <w:rPr/>
        <w:t>Dans le Centre de Recherche</w:t>
      </w:r>
    </w:p>
    <w:p>
      <w:pPr>
        <w:pStyle w:val="PropositionQuestion"/>
        <w:rPr/>
      </w:pPr>
      <w:r>
        <w:rPr/>
        <w:t>Dans un service de soutien administratif et/ou technique</w:t>
      </w:r>
    </w:p>
    <w:p>
      <w:pPr>
        <w:pStyle w:val="PropositionQuestion"/>
        <w:tabs>
          <w:tab w:val="left" w:pos="708" w:leader="none"/>
        </w:tabs>
        <w:spacing w:lineRule="auto" w:line="252" w:before="0" w:after="0"/>
        <w:jc w:val="left"/>
        <w:rPr/>
      </w:pPr>
      <w:r>
        <w:rPr>
          <w:rFonts w:eastAsia="Times New Roman"/>
          <w:bCs/>
          <w:i w:val="false"/>
          <w:iCs w:val="false"/>
        </w:rPr>
        <w:t>Autre</w:t>
      </w:r>
    </w:p>
    <w:p>
      <w:pPr>
        <w:pStyle w:val="Heading2"/>
        <w:numPr>
          <w:ilvl w:val="0"/>
          <w:numId w:val="0"/>
        </w:numPr>
        <w:tabs>
          <w:tab w:val="left" w:pos="708" w:leader="none"/>
        </w:tabs>
        <w:spacing w:lineRule="auto" w:line="252" w:before="0" w:after="0"/>
        <w:ind w:left="1862" w:hanging="0"/>
        <w:jc w:val="left"/>
        <w:rPr/>
      </w:pPr>
      <w:r>
        <w:rPr>
          <w:rFonts w:eastAsia="Times New Roman"/>
          <w:bCs/>
          <w:i w:val="false"/>
          <w:iCs w:val="false"/>
        </w:rPr>
        <w:t>6.5  Votre employeur est :</w:t>
      </w:r>
    </w:p>
    <w:p>
      <w:pPr>
        <w:pStyle w:val="PropositionQuestion"/>
        <w:rPr/>
      </w:pPr>
      <w:r>
        <w:rPr/>
        <w:t>L’Ecole polytechnique</w:t>
      </w:r>
    </w:p>
    <w:p>
      <w:pPr>
        <w:pStyle w:val="PropositionQuestion"/>
        <w:rPr/>
      </w:pPr>
      <w:r>
        <w:rPr/>
        <w:t>Le CNRS</w:t>
      </w:r>
    </w:p>
    <w:p>
      <w:pPr>
        <w:pStyle w:val="PropositionQuestion"/>
        <w:rPr/>
      </w:pPr>
      <w:r>
        <w:rPr/>
        <w:t>L’INRIA</w:t>
      </w:r>
    </w:p>
    <w:p>
      <w:pPr>
        <w:pStyle w:val="PropositionQuestion"/>
        <w:rPr/>
      </w:pPr>
      <w:r>
        <w:rPr/>
        <w:t>Le CEA</w:t>
      </w:r>
    </w:p>
    <w:p>
      <w:pPr>
        <w:pStyle w:val="PropositionQuestion"/>
        <w:rPr/>
      </w:pPr>
      <w:r>
        <w:rPr/>
        <w:t>Université</w:t>
      </w:r>
    </w:p>
    <w:p>
      <w:pPr>
        <w:pStyle w:val="PropositionQuestion"/>
        <w:rPr/>
      </w:pPr>
      <w:r>
        <w:rPr/>
        <w:t>Ministère</w:t>
      </w:r>
    </w:p>
    <w:p>
      <w:pPr>
        <w:pStyle w:val="PropositionQuestion"/>
        <w:tabs>
          <w:tab w:val="left" w:pos="708" w:leader="none"/>
        </w:tabs>
        <w:spacing w:lineRule="auto" w:line="252" w:before="0" w:after="0"/>
        <w:jc w:val="left"/>
        <w:rPr/>
      </w:pPr>
      <w:r>
        <w:rPr>
          <w:rFonts w:eastAsia="Times New Roman"/>
          <w:bCs/>
          <w:i w:val="false"/>
          <w:iCs w:val="false"/>
        </w:rPr>
        <w:t>Autre :  … Indiquer votre employeur</w:t>
      </w:r>
    </w:p>
    <w:p>
      <w:pPr>
        <w:pStyle w:val="Heading2"/>
        <w:numPr>
          <w:ilvl w:val="0"/>
          <w:numId w:val="0"/>
        </w:numPr>
        <w:tabs>
          <w:tab w:val="left" w:pos="708" w:leader="none"/>
        </w:tabs>
        <w:spacing w:lineRule="auto" w:line="252" w:before="0" w:after="0"/>
        <w:ind w:left="1862" w:hanging="0"/>
        <w:jc w:val="left"/>
        <w:rPr/>
      </w:pPr>
      <w:r>
        <w:rPr>
          <w:rFonts w:eastAsia="Times New Roman"/>
          <w:bCs/>
          <w:i w:val="false"/>
          <w:iCs w:val="false"/>
        </w:rPr>
        <w:t>6.7 Votre âge</w:t>
      </w:r>
    </w:p>
    <w:p>
      <w:pPr>
        <w:pStyle w:val="PropositionQuestion"/>
        <w:jc w:val="left"/>
        <w:rPr/>
      </w:pPr>
      <w:r>
        <w:rPr/>
        <w:t>Moins de 30 ans</w:t>
      </w:r>
    </w:p>
    <w:p>
      <w:pPr>
        <w:pStyle w:val="PropositionQuestion"/>
        <w:jc w:val="left"/>
        <w:rPr/>
      </w:pPr>
      <w:r>
        <w:rPr/>
        <w:t>30 à 45 ans</w:t>
      </w:r>
    </w:p>
    <w:p>
      <w:pPr>
        <w:pStyle w:val="PropositionQuestion"/>
        <w:jc w:val="left"/>
        <w:rPr/>
      </w:pPr>
      <w:r>
        <w:rPr/>
        <w:t>45 à 60 ans</w:t>
      </w:r>
    </w:p>
    <w:p>
      <w:pPr>
        <w:pStyle w:val="PropositionQuestion"/>
        <w:tabs>
          <w:tab w:val="left" w:pos="708" w:leader="none"/>
        </w:tabs>
        <w:spacing w:lineRule="auto" w:line="252" w:before="0" w:after="0"/>
        <w:jc w:val="left"/>
        <w:rPr/>
      </w:pPr>
      <w:r>
        <w:rPr>
          <w:rFonts w:eastAsia="Times New Roman"/>
          <w:bCs/>
          <w:i w:val="false"/>
          <w:iCs w:val="false"/>
        </w:rPr>
        <w:t>Plus de 60 ans</w:t>
      </w:r>
    </w:p>
    <w:p>
      <w:pPr>
        <w:pStyle w:val="Heading2"/>
        <w:numPr>
          <w:ilvl w:val="0"/>
          <w:numId w:val="0"/>
        </w:numPr>
        <w:tabs>
          <w:tab w:val="left" w:pos="708" w:leader="none"/>
        </w:tabs>
        <w:spacing w:lineRule="auto" w:line="252" w:before="0" w:after="0"/>
        <w:ind w:left="1862" w:hanging="0"/>
        <w:jc w:val="left"/>
        <w:rPr/>
      </w:pPr>
      <w:r>
        <w:rPr>
          <w:rFonts w:eastAsia="Times New Roman"/>
          <w:bCs/>
          <w:i w:val="false"/>
          <w:iCs w:val="false"/>
        </w:rPr>
        <w:t>6.8 Situation familiale</w:t>
      </w:r>
    </w:p>
    <w:p>
      <w:pPr>
        <w:pStyle w:val="PropositionQuestion"/>
        <w:rPr/>
      </w:pPr>
      <w:r>
        <w:rPr/>
        <w:t>Vous êtes célibataire</w:t>
      </w:r>
    </w:p>
    <w:p>
      <w:pPr>
        <w:pStyle w:val="PropositionQuestion"/>
        <w:tabs>
          <w:tab w:val="left" w:pos="708" w:leader="none"/>
        </w:tabs>
        <w:spacing w:lineRule="auto" w:line="252" w:before="0" w:after="0"/>
        <w:jc w:val="left"/>
        <w:rPr/>
      </w:pPr>
      <w:r>
        <w:rPr>
          <w:rFonts w:eastAsia="Times New Roman"/>
          <w:bCs/>
          <w:i w:val="false"/>
          <w:iCs w:val="false"/>
        </w:rPr>
        <w:t>Vous vivez en couple</w:t>
      </w:r>
    </w:p>
    <w:p>
      <w:pPr>
        <w:pStyle w:val="Heading2"/>
        <w:numPr>
          <w:ilvl w:val="1"/>
          <w:numId w:val="2"/>
        </w:numPr>
        <w:tabs>
          <w:tab w:val="left" w:pos="708" w:leader="none"/>
        </w:tabs>
        <w:spacing w:lineRule="auto" w:line="252" w:before="0" w:after="0"/>
        <w:jc w:val="left"/>
        <w:rPr/>
      </w:pPr>
      <w:r>
        <w:rPr>
          <w:rFonts w:eastAsia="Times New Roman"/>
          <w:bCs/>
          <w:i w:val="false"/>
          <w:iCs w:val="false"/>
        </w:rPr>
        <w:t>6.9 Charge de famille</w:t>
      </w:r>
    </w:p>
    <w:p>
      <w:pPr>
        <w:pStyle w:val="PropositionQuestion"/>
        <w:rPr/>
      </w:pPr>
      <w:r>
        <w:rPr/>
        <w:t>Vous avez des enfants à charge</w:t>
      </w:r>
    </w:p>
    <w:p>
      <w:pPr>
        <w:pStyle w:val="PropositionQuestion"/>
        <w:rPr/>
      </w:pPr>
      <w:r>
        <w:rPr/>
        <w:t>Vous avez des personnes à charge autre(s) qu’enfant(s) (vous êtes aidant familial ou aidante familiale)</w:t>
      </w:r>
    </w:p>
    <w:p>
      <w:pPr>
        <w:pStyle w:val="PropositionQuestion"/>
        <w:tabs>
          <w:tab w:val="left" w:pos="708" w:leader="none"/>
        </w:tabs>
        <w:spacing w:lineRule="auto" w:line="252" w:before="0" w:after="0"/>
        <w:jc w:val="left"/>
        <w:rPr/>
      </w:pPr>
      <w:r>
        <w:rPr>
          <w:rFonts w:eastAsia="Times New Roman"/>
          <w:bCs/>
          <w:i w:val="false"/>
          <w:iCs w:val="false"/>
        </w:rPr>
        <w:t>Vous n’avez pas de personnes à charge</w:t>
      </w:r>
    </w:p>
    <w:p>
      <w:pPr>
        <w:pStyle w:val="Heading1"/>
        <w:numPr>
          <w:ilvl w:val="0"/>
          <w:numId w:val="0"/>
        </w:numPr>
        <w:ind w:left="432" w:hanging="0"/>
        <w:rPr/>
      </w:pPr>
      <w:r>
        <w:rPr/>
        <w:t>Conclusion</w:t>
      </w:r>
    </w:p>
    <w:p>
      <w:pPr>
        <w:pStyle w:val="Normal"/>
        <w:tabs>
          <w:tab w:val="left" w:pos="708" w:leader="none"/>
        </w:tabs>
        <w:spacing w:lineRule="auto" w:line="252" w:before="0" w:after="0"/>
        <w:jc w:val="left"/>
        <w:rPr/>
      </w:pPr>
      <w:r>
        <w:rPr>
          <w:rFonts w:eastAsia="Times New Roman"/>
          <w:bCs/>
          <w:i w:val="false"/>
          <w:iCs w:val="false"/>
        </w:rPr>
        <w:t>Merci d’avoir participé à cette consultation.</w:t>
      </w:r>
      <w:r>
        <w:br w:type="page"/>
      </w:r>
    </w:p>
    <w:p>
      <w:pPr>
        <w:pStyle w:val="Heading2"/>
        <w:numPr>
          <w:ilvl w:val="1"/>
          <w:numId w:val="2"/>
        </w:numPr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Avez-vous déjà personnellement été l’objet d’une des situations suivantes au sein de l’École polytechnique ? 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Sifflements 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Commentaires grossiers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Regards libidineux 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Remarques gênantes sur la tenue ou le physique  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Propos à connotation sexuelle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Ecrits (dont email, sms) à connotation sexuelle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Drague lourde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Pression afin d’obtenir un acte de nature sexuelle 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Contacts physiques légers non souhaités (épaule, etc.)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Contacts sur les fesses ou sur les cuisses 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>Contact sur le sexe ou les seins</w:t>
      </w:r>
    </w:p>
    <w:p>
      <w:pPr>
        <w:pStyle w:val="Normal"/>
        <w:spacing w:lineRule="auto" w:line="240" w:before="0" w:after="0"/>
        <w:jc w:val="left"/>
        <w:rPr/>
      </w:pPr>
      <w:r>
        <w:rPr>
          <w:i w:val="false"/>
          <w:iCs w:val="false"/>
        </w:rPr>
        <w:t xml:space="preserve">Photos ou vidéos à caractère pornographique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Zen Hei Sharp" w:cs="Lohit Devanagari"/>
      <w:color w:val="auto"/>
      <w:sz w:val="24"/>
      <w:szCs w:val="24"/>
      <w:lang w:val="fr-FR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pageBreakBefore/>
      <w:numPr>
        <w:ilvl w:val="0"/>
        <w:numId w:val="1"/>
      </w:numPr>
      <w:spacing w:lineRule="auto" w:line="240" w:before="400" w:after="120"/>
      <w:outlineLvl w:val="0"/>
    </w:pPr>
    <w:rPr>
      <w:rFonts w:eastAsia="" w:cs="Calibri" w:cstheme="minorHAnsi" w:eastAsiaTheme="majorEastAsia"/>
      <w:b/>
      <w:color w:val="244061" w:themeColor="accent1" w:themeShade="80"/>
      <w:sz w:val="48"/>
      <w:szCs w:val="36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lineRule="auto" w:line="240" w:before="240" w:after="120"/>
      <w:ind w:left="576" w:hanging="0"/>
      <w:outlineLvl w:val="1"/>
    </w:pPr>
    <w:rPr>
      <w:rFonts w:eastAsia="" w:cs="Calibri" w:cstheme="minorHAnsi" w:eastAsiaTheme="majorEastAsia"/>
      <w:b/>
      <w:color w:val="365F91" w:themeColor="accent1" w:themeShade="bf"/>
      <w:sz w:val="32"/>
      <w:szCs w:val="32"/>
    </w:rPr>
  </w:style>
  <w:style w:type="character" w:styleId="DefaultParagraphFont">
    <w:name w:val="Default Paragraph Font"/>
    <w:qFormat/>
    <w:rPr/>
  </w:style>
  <w:style w:type="character" w:styleId="Matrixrowlabel">
    <w:name w:val="matrix-row-label"/>
    <w:basedOn w:val="DefaultParagraphFont"/>
    <w:qFormat/>
    <w:rPr/>
  </w:style>
  <w:style w:type="character" w:styleId="ListLabel26">
    <w:name w:val="ListLabel 26"/>
    <w:qFormat/>
    <w:rPr>
      <w:b w:val="false"/>
      <w:i w:val="false"/>
      <w:color w:val="00000A"/>
      <w:sz w:val="22"/>
    </w:rPr>
  </w:style>
  <w:style w:type="character" w:styleId="ListLabel14">
    <w:name w:val="ListLabel 14"/>
    <w:qFormat/>
    <w:rPr>
      <w:b w:val="false"/>
      <w:i w:val="false"/>
      <w:color w:val="00000A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43">
    <w:name w:val="ListLabel 43"/>
    <w:qFormat/>
    <w:rPr>
      <w:b w:val="false"/>
      <w:i w:val="false"/>
      <w:color w:val="00000A"/>
      <w:sz w:val="22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spacing w:lineRule="auto" w:line="204" w:before="0" w:after="0"/>
      <w:contextualSpacing/>
    </w:pPr>
    <w:rPr>
      <w:rFonts w:ascii="Cambria" w:hAnsi="Cambria" w:eastAsia="" w:cs="" w:asciiTheme="majorHAnsi" w:cstheme="majorBidi" w:eastAsiaTheme="majorEastAsia" w:hAnsiTheme="majorHAns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qFormat/>
    <w:pPr>
      <w:spacing w:lineRule="auto" w:line="240" w:before="0" w:after="240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8"/>
      <w:szCs w:val="28"/>
    </w:rPr>
  </w:style>
  <w:style w:type="paragraph" w:styleId="QCMR">
    <w:name w:val="QCM_R"/>
    <w:basedOn w:val="Normal"/>
    <w:qFormat/>
    <w:pPr>
      <w:ind w:left="786" w:hanging="0"/>
    </w:pPr>
    <w:rPr/>
  </w:style>
  <w:style w:type="paragraph" w:styleId="PropositionQuestion">
    <w:name w:val="Proposition_Question"/>
    <w:basedOn w:val="QCMR"/>
    <w:qFormat/>
    <w:pPr>
      <w:spacing w:before="0" w:after="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LibreOffice/5.3.6.1$Linux_X86_64 LibreOffice_project/30$Build-1</Application>
  <Pages>11</Pages>
  <Words>1557</Words>
  <Characters>8591</Characters>
  <CharactersWithSpaces>9980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2021-12-18T05:25:08Z</dcterms:created>
  <dc:creator/>
  <dc:description/>
  <dc:language>fr-FR</dc:language>
  <cp:lastModifiedBy/>
  <dcterms:modified xsi:type="dcterms:W3CDTF">2021-12-18T05:43:37Z</dcterms:modified>
  <cp:revision>20</cp:revision>
  <dc:subject/>
  <dc:title/>
</cp:coreProperties>
</file>