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styles.xml" ContentType="application/vnd.openxmlformats-officedocument.wordprocessingml.styles+xml"/>
  <Override PartName="/word/document.xml" ContentType="application/vnd.openxmlformats-officedocument.wordprocessingml.document.main+xml"/>
  <Override PartName="/customXml/item1.xml" ContentType="application/xml"/>
  <Override PartName="/customXml/itemProps1.xml" ContentType="application/vnd.openxmlformats-officedocument.customXmlProperties+xml"/>
  <Override PartName="/customXml/item2.xml" ContentType="application/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9072"/>
          <w:tab w:val="center" w:pos="4536" w:leader="none"/>
          <w:tab w:val="right" w:pos="9923" w:leader="none"/>
        </w:tabs>
        <w:ind w:right="-1186"/>
        <w:rPr>
          <w:rFonts w:ascii="Arial Narrow" w:hAnsi="Arial Narrow"/>
          <w:sz w:val="36"/>
          <w:szCs w:val="32"/>
        </w:rPr>
      </w:pPr>
      <w:r>
        <w:drawing>
          <wp:anchor behindDoc="0" distT="0" distB="0" distL="0" distR="0" simplePos="0" locked="0" layoutInCell="1" allowOverlap="1" relativeHeight="3">
            <wp:simplePos x="0" y="0"/>
            <wp:positionH relativeFrom="column">
              <wp:posOffset>0</wp:posOffset>
            </wp:positionH>
            <wp:positionV relativeFrom="paragraph">
              <wp:posOffset>-2540</wp:posOffset>
            </wp:positionV>
            <wp:extent cx="754380" cy="754380"/>
            <wp:effectExtent l="0" t="0" r="0" b="0"/>
            <wp:wrapNone/>
            <wp:docPr id="1" name="Imag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2" descr=""/>
                    <pic:cNvPicPr>
                      <a:picLocks noChangeAspect="1" noChangeArrowheads="1"/>
                    </pic:cNvPicPr>
                  </pic:nvPicPr>
                  <pic:blipFill>
                    <a:blip r:embed="rId2"/>
                    <a:stretch>
                      <a:fillRect/>
                    </a:stretch>
                  </pic:blipFill>
                  <pic:spPr bwMode="auto">
                    <a:xfrm>
                      <a:off x="0" y="0"/>
                      <a:ext cx="754380" cy="754380"/>
                    </a:xfrm>
                    <a:prstGeom prst="rect">
                      <a:avLst/>
                    </a:prstGeom>
                  </pic:spPr>
                </pic:pic>
              </a:graphicData>
            </a:graphic>
          </wp:anchor>
        </w:drawing>
      </w:r>
      <w:r>
        <w:rPr>
          <w:rFonts w:ascii="Arial Narrow" w:hAnsi="Arial Narrow"/>
          <w:sz w:val="36"/>
          <w:szCs w:val="32"/>
        </w:rPr>
        <w:t xml:space="preserve">                  </w:t>
      </w:r>
    </w:p>
    <w:p>
      <w:pPr>
        <w:pStyle w:val="Header"/>
        <w:tabs>
          <w:tab w:val="clear" w:pos="9072"/>
          <w:tab w:val="center" w:pos="4536" w:leader="none"/>
          <w:tab w:val="right" w:pos="9923" w:leader="none"/>
        </w:tabs>
        <w:ind w:right="-1186"/>
        <w:jc w:val="center"/>
        <w:rPr>
          <w:rFonts w:ascii="Arial Narrow" w:hAnsi="Arial Narrow"/>
          <w:sz w:val="20"/>
        </w:rPr>
      </w:pPr>
      <w:r>
        <w:rPr>
          <w:rFonts w:ascii="Arial Narrow" w:hAnsi="Arial Narrow"/>
          <w:color w:val="17365D"/>
          <w:sz w:val="36"/>
          <w:szCs w:val="32"/>
        </w:rPr>
        <w:t>Écoles thématiques 2027 - Description du projet</w:t>
      </w:r>
      <w:r>
        <w:rPr>
          <w:rFonts w:ascii="Arial Narrow" w:hAnsi="Arial Narrow"/>
          <w:sz w:val="36"/>
          <w:szCs w:val="32"/>
        </w:rPr>
        <w:t xml:space="preserve"> </w:t>
      </w:r>
      <w:r>
        <w:rPr>
          <w:rFonts w:ascii="Arial Narrow" w:hAnsi="Arial Narrow"/>
          <w:color w:val="17365D"/>
          <w:sz w:val="22"/>
        </w:rPr>
        <w:t>(en français)</w:t>
      </w:r>
    </w:p>
    <w:p>
      <w:pPr>
        <w:pStyle w:val="Header"/>
        <w:jc w:val="right"/>
        <w:rPr>
          <w:rFonts w:ascii="Arial Narrow" w:hAnsi="Arial Narrow"/>
          <w:szCs w:val="24"/>
        </w:rPr>
      </w:pPr>
      <w:r>
        <w:rPr>
          <w:rFonts w:ascii="Arial Narrow" w:hAnsi="Arial Narrow"/>
          <w:szCs w:val="24"/>
        </w:rPr>
      </w:r>
    </w:p>
    <w:p>
      <w:pPr>
        <w:pStyle w:val="Header"/>
        <w:jc w:val="right"/>
        <w:rPr>
          <w:rFonts w:ascii="Arial Narrow" w:hAnsi="Arial Narrow"/>
          <w:szCs w:val="24"/>
        </w:rPr>
      </w:pPr>
      <w:r>
        <w:rPr>
          <w:rFonts w:ascii="Arial Narrow" w:hAnsi="Arial Narrow"/>
          <w:szCs w:val="24"/>
        </w:rPr>
        <w:t>Pièce 1</w:t>
      </w:r>
    </w:p>
    <w:p>
      <w:pPr>
        <w:pStyle w:val="Normal"/>
        <w:rPr>
          <w:rFonts w:ascii="Arial Narrow" w:hAnsi="Arial Narrow"/>
        </w:rPr>
      </w:pPr>
      <w:r>
        <w:rPr>
          <w:rFonts w:ascii="Arial Narrow" w:hAnsi="Arial Narrow"/>
        </w:rPr>
      </w:r>
    </w:p>
    <w:p>
      <w:pPr>
        <w:pStyle w:val="Normal"/>
        <w:rPr>
          <w:rFonts w:ascii="Arial Narrow" w:hAnsi="Arial Narrow"/>
        </w:rPr>
      </w:pPr>
      <w:r>
        <w:rPr>
          <w:rFonts w:ascii="Arial Narrow" w:hAnsi="Arial Narrow"/>
        </w:rPr>
      </w:r>
    </w:p>
    <w:tbl>
      <w:tblPr>
        <w:tblW w:w="10065" w:type="dxa"/>
        <w:jc w:val="left"/>
        <w:tblInd w:w="-213" w:type="dxa"/>
        <w:tblLayout w:type="fixed"/>
        <w:tblCellMar>
          <w:top w:w="0" w:type="dxa"/>
          <w:left w:w="70" w:type="dxa"/>
          <w:bottom w:w="0" w:type="dxa"/>
          <w:right w:w="70" w:type="dxa"/>
        </w:tblCellMar>
        <w:tblLook w:val="0000" w:noHBand="0" w:noVBand="0" w:firstColumn="0" w:lastRow="0" w:lastColumn="0" w:firstRow="0"/>
      </w:tblPr>
      <w:tblGrid>
        <w:gridCol w:w="10065"/>
      </w:tblGrid>
      <w:tr>
        <w:trPr>
          <w:trHeight w:val="600" w:hRule="atLeast"/>
        </w:trPr>
        <w:tc>
          <w:tcPr>
            <w:tcW w:w="10065" w:type="dxa"/>
            <w:tcBorders>
              <w:top w:val="single" w:sz="4" w:space="0" w:color="000000"/>
              <w:left w:val="single" w:sz="4" w:space="0" w:color="000000"/>
              <w:bottom w:val="single" w:sz="4" w:space="0" w:color="000000"/>
              <w:right w:val="single" w:sz="4" w:space="0" w:color="000000"/>
            </w:tcBorders>
          </w:tcPr>
          <w:p>
            <w:pPr>
              <w:pStyle w:val="Normal"/>
              <w:rPr>
                <w:rFonts w:ascii="Arial Narrow" w:hAnsi="Arial Narrow"/>
                <w:b/>
              </w:rPr>
            </w:pPr>
            <w:r>
              <w:rPr>
                <w:rFonts w:ascii="Arial Narrow" w:hAnsi="Arial Narrow"/>
                <w:b w:val="false"/>
                <w:bCs w:val="false"/>
              </w:rPr>
              <w:t xml:space="preserve">Titre court (En majuscules, maximum 15 caractères) : </w:t>
            </w:r>
            <w:r>
              <w:rPr>
                <w:rFonts w:ascii="Arial Narrow" w:hAnsi="Arial Narrow"/>
                <w:b/>
                <w:sz w:val="28"/>
                <w:szCs w:val="28"/>
              </w:rPr>
              <w:t>DEPHY</w:t>
            </w:r>
          </w:p>
        </w:tc>
      </w:tr>
      <w:tr>
        <w:trPr>
          <w:trHeight w:val="979" w:hRule="atLeast"/>
        </w:trPr>
        <w:tc>
          <w:tcPr>
            <w:tcW w:w="10065" w:type="dxa"/>
            <w:tcBorders>
              <w:top w:val="single" w:sz="4" w:space="0" w:color="000000"/>
              <w:left w:val="single" w:sz="4" w:space="0" w:color="000000"/>
              <w:bottom w:val="single" w:sz="4" w:space="0" w:color="000000"/>
              <w:right w:val="single" w:sz="4" w:space="0" w:color="000000"/>
            </w:tcBorders>
          </w:tcPr>
          <w:p>
            <w:pPr>
              <w:pStyle w:val="Normal"/>
              <w:rPr>
                <w:rFonts w:ascii="Arial Narrow" w:hAnsi="Arial Narrow"/>
                <w:b/>
              </w:rPr>
            </w:pPr>
            <w:r>
              <w:rPr>
                <w:rFonts w:ascii="Arial Narrow" w:hAnsi="Arial Narrow"/>
                <w:b w:val="false"/>
                <w:bCs w:val="false"/>
              </w:rPr>
              <w:t>Titre complet de l'école :</w:t>
            </w:r>
            <w:r>
              <w:rPr>
                <w:rFonts w:ascii="Arial Narrow" w:hAnsi="Arial Narrow"/>
                <w:b/>
              </w:rPr>
              <w:t> </w:t>
            </w:r>
            <w:r>
              <w:rPr>
                <w:rFonts w:ascii="Arial Narrow" w:hAnsi="Arial Narrow"/>
                <w:sz w:val="32"/>
              </w:rPr>
              <w:t xml:space="preserve"> </w:t>
            </w:r>
            <w:r>
              <w:rPr>
                <w:rFonts w:ascii="Arial Narrow" w:hAnsi="Arial Narrow"/>
                <w:b/>
                <w:sz w:val="28"/>
                <w:szCs w:val="28"/>
              </w:rPr>
              <w:t>Ecole de physique de l’atmosphère pour la modélisation du climat et la prévision météorologique : principes, développement de paramétrisations, évaluation et calibration</w:t>
            </w:r>
          </w:p>
        </w:tc>
      </w:tr>
    </w:tbl>
    <w:p>
      <w:pPr>
        <w:pStyle w:val="Normal"/>
        <w:rPr>
          <w:rFonts w:ascii="Arial Narrow" w:hAnsi="Arial Narrow"/>
        </w:rPr>
      </w:pPr>
      <w:r>
        <w:rPr>
          <w:rFonts w:ascii="Arial Narrow" w:hAnsi="Arial Narrow"/>
        </w:rPr>
      </w:r>
    </w:p>
    <w:p>
      <w:pPr>
        <w:pStyle w:val="Normal"/>
        <w:ind w:hanging="284"/>
        <w:rPr>
          <w:rFonts w:ascii="Arial Narrow" w:hAnsi="Arial Narrow"/>
          <w:b/>
          <w:u w:val="single"/>
        </w:rPr>
      </w:pPr>
      <w:r>
        <w:rPr>
          <w:rFonts w:ascii="Arial Narrow" w:hAnsi="Arial Narrow"/>
          <w:b/>
          <w:u w:val="single"/>
        </w:rPr>
        <w:t xml:space="preserve">Responsable scientifique porteur du projet (un seul) : </w:t>
      </w:r>
    </w:p>
    <w:p>
      <w:pPr>
        <w:pStyle w:val="Normal"/>
        <w:jc w:val="both"/>
        <w:rPr>
          <w:rFonts w:ascii="Arial Narrow" w:hAnsi="Arial Narrow"/>
          <w:b/>
          <w:u w:val="single"/>
        </w:rPr>
      </w:pPr>
      <w:r>
        <w:rPr>
          <w:rFonts w:ascii="Arial Narrow" w:hAnsi="Arial Narrow"/>
          <w:b/>
          <w:u w:val="single"/>
        </w:rPr>
      </w:r>
    </w:p>
    <w:tbl>
      <w:tblPr>
        <w:tblW w:w="10065" w:type="dxa"/>
        <w:jc w:val="left"/>
        <w:tblInd w:w="-213" w:type="dxa"/>
        <w:tblLayout w:type="fixed"/>
        <w:tblCellMar>
          <w:top w:w="0" w:type="dxa"/>
          <w:left w:w="70" w:type="dxa"/>
          <w:bottom w:w="0" w:type="dxa"/>
          <w:right w:w="70" w:type="dxa"/>
        </w:tblCellMar>
        <w:tblLook w:val="04a0" w:noHBand="0" w:noVBand="1" w:firstColumn="1" w:lastRow="0" w:lastColumn="0" w:firstRow="1"/>
      </w:tblPr>
      <w:tblGrid>
        <w:gridCol w:w="1246"/>
        <w:gridCol w:w="1169"/>
        <w:gridCol w:w="1437"/>
        <w:gridCol w:w="1803"/>
        <w:gridCol w:w="1531"/>
        <w:gridCol w:w="2878"/>
      </w:tblGrid>
      <w:tr>
        <w:trPr/>
        <w:tc>
          <w:tcPr>
            <w:tcW w:w="1246"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ascii="Arial Narrow" w:hAnsi="Arial Narrow"/>
                <w:sz w:val="22"/>
                <w:szCs w:val="22"/>
              </w:rPr>
            </w:pPr>
            <w:r>
              <w:rPr>
                <w:rFonts w:ascii="Arial Narrow" w:hAnsi="Arial Narrow"/>
                <w:sz w:val="22"/>
                <w:szCs w:val="22"/>
              </w:rPr>
              <w:t>Nom  Prénom</w:t>
            </w:r>
          </w:p>
        </w:tc>
        <w:tc>
          <w:tcPr>
            <w:tcW w:w="1169"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ascii="Arial Narrow" w:hAnsi="Arial Narrow"/>
                <w:sz w:val="22"/>
                <w:szCs w:val="22"/>
              </w:rPr>
            </w:pPr>
            <w:r>
              <w:rPr>
                <w:rFonts w:ascii="Arial Narrow" w:hAnsi="Arial Narrow"/>
                <w:sz w:val="22"/>
                <w:szCs w:val="22"/>
              </w:rPr>
              <w:t>Fonction</w:t>
            </w:r>
          </w:p>
        </w:tc>
        <w:tc>
          <w:tcPr>
            <w:tcW w:w="1437"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ascii="Arial Narrow" w:hAnsi="Arial Narrow"/>
                <w:sz w:val="22"/>
                <w:szCs w:val="22"/>
              </w:rPr>
            </w:pPr>
            <w:r>
              <w:rPr>
                <w:rFonts w:ascii="Arial Narrow" w:hAnsi="Arial Narrow"/>
                <w:sz w:val="22"/>
                <w:szCs w:val="22"/>
              </w:rPr>
              <w:t>Code et intitulé du laboratoire</w:t>
            </w:r>
          </w:p>
        </w:tc>
        <w:tc>
          <w:tcPr>
            <w:tcW w:w="1803"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ascii="Arial Narrow" w:hAnsi="Arial Narrow"/>
                <w:sz w:val="22"/>
                <w:szCs w:val="22"/>
              </w:rPr>
            </w:pPr>
            <w:r>
              <w:rPr>
                <w:rFonts w:ascii="Arial Narrow" w:hAnsi="Arial Narrow"/>
                <w:sz w:val="22"/>
                <w:szCs w:val="22"/>
              </w:rPr>
              <w:t>Adresse</w:t>
            </w:r>
          </w:p>
        </w:tc>
        <w:tc>
          <w:tcPr>
            <w:tcW w:w="1531"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ascii="Arial Narrow" w:hAnsi="Arial Narrow"/>
                <w:sz w:val="22"/>
                <w:szCs w:val="22"/>
              </w:rPr>
            </w:pPr>
            <w:r>
              <w:rPr>
                <w:rFonts w:ascii="Arial Narrow" w:hAnsi="Arial Narrow"/>
                <w:sz w:val="22"/>
                <w:szCs w:val="22"/>
              </w:rPr>
              <w:t>Téléphone</w:t>
            </w:r>
          </w:p>
        </w:tc>
        <w:tc>
          <w:tcPr>
            <w:tcW w:w="2878"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ascii="Arial Narrow" w:hAnsi="Arial Narrow"/>
                <w:sz w:val="22"/>
                <w:szCs w:val="22"/>
              </w:rPr>
            </w:pPr>
            <w:r>
              <w:rPr>
                <w:rFonts w:ascii="Arial Narrow" w:hAnsi="Arial Narrow"/>
                <w:sz w:val="22"/>
                <w:szCs w:val="22"/>
              </w:rPr>
              <w:t>Adresse électronique</w:t>
            </w:r>
          </w:p>
        </w:tc>
      </w:tr>
      <w:tr>
        <w:trPr>
          <w:trHeight w:val="532" w:hRule="atLeast"/>
        </w:trPr>
        <w:tc>
          <w:tcPr>
            <w:tcW w:w="1246"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pPr>
            <w:r>
              <w:rPr>
                <w:rFonts w:ascii="Arial Narrow" w:hAnsi="Arial Narrow"/>
              </w:rPr>
              <w:t xml:space="preserve"> </w:t>
            </w:r>
            <w:r>
              <w:rPr>
                <w:rFonts w:ascii="Arial Narrow" w:hAnsi="Arial Narrow"/>
              </w:rPr>
              <w:t>HOURDIN Frédéric</w:t>
            </w:r>
          </w:p>
        </w:tc>
        <w:tc>
          <w:tcPr>
            <w:tcW w:w="1169"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pPr>
            <w:r>
              <w:rPr>
                <w:rFonts w:ascii="Arial Narrow" w:hAnsi="Arial Narrow"/>
              </w:rPr>
              <w:t xml:space="preserve"> </w:t>
            </w:r>
            <w:r>
              <w:rPr>
                <w:rFonts w:eastAsia="Arial Narrow" w:cs="Arial Narrow" w:ascii="Arial Narrow" w:hAnsi="Arial Narrow"/>
                <w:szCs w:val="24"/>
                <w:lang w:eastAsia="zh-CN" w:bidi="hi-IN"/>
              </w:rPr>
              <w:t>chercheur</w:t>
            </w:r>
          </w:p>
          <w:p>
            <w:pPr>
              <w:pStyle w:val="Normal"/>
              <w:snapToGrid w:val="false"/>
              <w:jc w:val="center"/>
              <w:rPr/>
            </w:pPr>
            <w:r>
              <w:rPr>
                <w:rFonts w:eastAsia="Arial Narrow" w:cs="Arial Narrow" w:ascii="Arial Narrow" w:hAnsi="Arial Narrow"/>
                <w:szCs w:val="24"/>
                <w:lang w:eastAsia="zh-CN" w:bidi="hi-IN"/>
              </w:rPr>
              <w:t>DR CNRS</w:t>
            </w:r>
          </w:p>
        </w:tc>
        <w:tc>
          <w:tcPr>
            <w:tcW w:w="1437"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pPr>
            <w:r>
              <w:rPr>
                <w:rFonts w:ascii="Arial Narrow" w:hAnsi="Arial Narrow"/>
              </w:rPr>
              <w:t xml:space="preserve"> </w:t>
            </w:r>
            <w:r>
              <w:rPr>
                <w:rFonts w:eastAsia="Arial Narrow" w:cs="Arial Narrow" w:ascii="Arial Narrow" w:hAnsi="Arial Narrow"/>
                <w:szCs w:val="24"/>
                <w:lang w:eastAsia="zh-CN" w:bidi="hi-IN"/>
              </w:rPr>
              <w:t>UMR8539</w:t>
            </w:r>
          </w:p>
          <w:p>
            <w:pPr>
              <w:pStyle w:val="normal1"/>
              <w:jc w:val="center"/>
              <w:rPr/>
            </w:pPr>
            <w:r>
              <w:rPr>
                <w:rFonts w:eastAsia="Arial Narrow" w:cs="Arial Narrow" w:ascii="Arial Narrow" w:hAnsi="Arial Narrow"/>
              </w:rPr>
              <w:t>L</w:t>
            </w:r>
            <w:r>
              <w:rPr>
                <w:rFonts w:eastAsia="Arial Narrow" w:cs="Arial Narrow" w:ascii="Arial Narrow" w:hAnsi="Arial Narrow"/>
                <w:szCs w:val="24"/>
                <w:lang w:eastAsia="zh-CN" w:bidi="hi-IN"/>
              </w:rPr>
              <w:t>MD/IPSL</w:t>
            </w:r>
          </w:p>
        </w:tc>
        <w:tc>
          <w:tcPr>
            <w:tcW w:w="1803"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pPr>
            <w:r>
              <w:rPr>
                <w:rFonts w:ascii="Arial Narrow" w:hAnsi="Arial Narrow"/>
              </w:rPr>
              <w:t xml:space="preserve"> </w:t>
            </w:r>
            <w:r>
              <w:rPr>
                <w:rFonts w:eastAsia="Arial Narrow" w:cs="Arial Narrow" w:ascii="Arial Narrow" w:hAnsi="Arial Narrow"/>
                <w:szCs w:val="24"/>
                <w:lang w:eastAsia="zh-CN" w:bidi="hi-IN"/>
              </w:rPr>
              <w:t>Sorbonne Université campus de Jussieu</w:t>
              <w:br/>
              <w:t>Paris 5eme</w:t>
            </w:r>
          </w:p>
        </w:tc>
        <w:tc>
          <w:tcPr>
            <w:tcW w:w="1531" w:type="dxa"/>
            <w:tcBorders>
              <w:top w:val="single" w:sz="4" w:space="0" w:color="000000"/>
              <w:left w:val="single" w:sz="4" w:space="0" w:color="000000"/>
              <w:bottom w:val="single" w:sz="4" w:space="0" w:color="000000"/>
              <w:right w:val="single" w:sz="4" w:space="0" w:color="000000"/>
            </w:tcBorders>
          </w:tcPr>
          <w:p>
            <w:pPr>
              <w:pStyle w:val="normal1"/>
              <w:jc w:val="center"/>
              <w:rPr/>
            </w:pPr>
            <w:r>
              <w:rPr>
                <w:rFonts w:eastAsia="Arial Narrow" w:cs="Arial Narrow" w:ascii="Arial Narrow" w:hAnsi="Arial Narrow"/>
              </w:rPr>
              <w:t>06 73 92 67 90</w:t>
            </w:r>
          </w:p>
        </w:tc>
        <w:tc>
          <w:tcPr>
            <w:tcW w:w="2878" w:type="dxa"/>
            <w:tcBorders>
              <w:top w:val="single" w:sz="4" w:space="0" w:color="000000"/>
              <w:left w:val="single" w:sz="4" w:space="0" w:color="000000"/>
              <w:bottom w:val="single" w:sz="4" w:space="0" w:color="000000"/>
              <w:right w:val="single" w:sz="4" w:space="0" w:color="000000"/>
            </w:tcBorders>
          </w:tcPr>
          <w:p>
            <w:pPr>
              <w:pStyle w:val="normal1"/>
              <w:jc w:val="center"/>
              <w:rPr/>
            </w:pPr>
            <w:r>
              <w:rPr>
                <w:rFonts w:eastAsia="Arial Narrow" w:cs="Arial Narrow" w:ascii="Arial Narrow" w:hAnsi="Arial Narrow"/>
              </w:rPr>
              <w:t>frederic.hourdin@lmd.ipsl.fr</w:t>
            </w:r>
          </w:p>
        </w:tc>
      </w:tr>
    </w:tbl>
    <w:p>
      <w:pPr>
        <w:pStyle w:val="BodyText"/>
        <w:tabs>
          <w:tab w:val="clear" w:pos="720"/>
          <w:tab w:val="left" w:pos="548" w:leader="none"/>
        </w:tabs>
        <w:spacing w:lineRule="exact" w:line="255"/>
        <w:jc w:val="both"/>
        <w:rPr>
          <w:w w:val="90"/>
          <w:lang w:val="fr-FR"/>
        </w:rPr>
      </w:pPr>
      <w:r>
        <w:rPr>
          <w:b/>
          <w:spacing w:val="-2"/>
          <w:w w:val="95"/>
          <w:u w:val="single"/>
          <w:lang w:val="fr-FR"/>
        </w:rPr>
        <w:t>NB :</w:t>
      </w:r>
      <w:r>
        <w:rPr>
          <w:spacing w:val="-2"/>
          <w:w w:val="95"/>
          <w:lang w:val="fr-FR"/>
        </w:rPr>
        <w:t xml:space="preserve"> Il est demandé un porteur/ interlocuteur unique et identifié avec une adresse mail officielle (reconnue pour l’accès aux sites du CNRS)</w:t>
      </w:r>
    </w:p>
    <w:p>
      <w:pPr>
        <w:pStyle w:val="Normal"/>
        <w:ind w:hanging="284"/>
        <w:jc w:val="both"/>
        <w:rPr>
          <w:rFonts w:ascii="Arial Narrow" w:hAnsi="Arial Narrow"/>
        </w:rPr>
      </w:pPr>
      <w:r>
        <w:rPr>
          <w:rFonts w:ascii="Arial Narrow" w:hAnsi="Arial Narrow"/>
        </w:rPr>
      </w:r>
    </w:p>
    <w:p>
      <w:pPr>
        <w:pStyle w:val="TOC2"/>
        <w:ind w:hanging="284"/>
        <w:rPr>
          <w:rFonts w:ascii="Arial Narrow" w:hAnsi="Arial Narrow"/>
        </w:rPr>
      </w:pPr>
      <w:r>
        <w:rPr>
          <w:rFonts w:ascii="Arial Narrow" w:hAnsi="Arial Narrow"/>
        </w:rPr>
        <w:t xml:space="preserve">Délégation régionale (DR) du CNRS organisatrice : DR04     </w:t>
      </w:r>
    </w:p>
    <w:p>
      <w:pPr>
        <w:pStyle w:val="TOC2"/>
        <w:ind w:hanging="284"/>
        <w:rPr>
          <w:rFonts w:ascii="Arial Narrow" w:hAnsi="Arial Narrow"/>
        </w:rPr>
      </w:pPr>
      <w:r>
        <w:rPr>
          <w:rFonts w:ascii="Arial Narrow" w:hAnsi="Arial Narrow"/>
        </w:rPr>
        <w:t xml:space="preserve">         </w:t>
      </w:r>
    </w:p>
    <w:p>
      <w:pPr>
        <w:pStyle w:val="TOC2"/>
        <w:ind w:hanging="284"/>
        <w:rPr>
          <w:rFonts w:ascii="Arial Narrow" w:hAnsi="Arial Narrow"/>
        </w:rPr>
      </w:pPr>
      <w:r>
        <w:rPr>
          <w:rFonts w:ascii="Arial Narrow" w:hAnsi="Arial Narrow"/>
        </w:rPr>
        <w:t xml:space="preserve">Conseiller(e) formation de la DR en charge de l’école :  </w:t>
      </w:r>
    </w:p>
    <w:p>
      <w:pPr>
        <w:pStyle w:val="Normal"/>
        <w:ind w:hanging="284"/>
        <w:jc w:val="both"/>
        <w:rPr>
          <w:rFonts w:ascii="Arial Narrow" w:hAnsi="Arial Narrow"/>
          <w:color w:val="FF0000"/>
        </w:rPr>
      </w:pPr>
      <w:r>
        <w:rPr>
          <w:rFonts w:ascii="Arial Narrow" w:hAnsi="Arial Narrow"/>
          <w:color w:val="FF0000"/>
        </w:rPr>
      </w:r>
    </w:p>
    <w:p>
      <w:pPr>
        <w:pStyle w:val="Normal"/>
        <w:ind w:hanging="284"/>
        <w:jc w:val="both"/>
        <w:rPr>
          <w:rFonts w:ascii="Arial Narrow" w:hAnsi="Arial Narrow"/>
        </w:rPr>
      </w:pPr>
      <w:r>
        <w:rPr>
          <w:rFonts w:ascii="Arial Narrow" w:hAnsi="Arial Narrow"/>
          <w:b/>
        </w:rPr>
        <w:t>Lieu</w:t>
      </w:r>
      <w:r>
        <w:rPr>
          <w:rFonts w:ascii="Arial Narrow" w:hAnsi="Arial Narrow"/>
        </w:rPr>
        <w:t xml:space="preserve"> :</w:t>
      </w:r>
      <w:r>
        <w:rPr>
          <w:rFonts w:ascii="Arial Narrow" w:hAnsi="Arial Narrow"/>
          <w:color w:val="FF0000"/>
        </w:rPr>
        <w:tab/>
      </w:r>
      <w:r>
        <w:rPr>
          <w:rFonts w:ascii="Arial Narrow" w:hAnsi="Arial Narrow"/>
        </w:rPr>
        <w:t xml:space="preserve"> Villa Clythia, Caes/CNRS, Fréjus</w:t>
      </w:r>
    </w:p>
    <w:p>
      <w:pPr>
        <w:pStyle w:val="Normal"/>
        <w:ind w:hanging="284"/>
        <w:jc w:val="both"/>
        <w:rPr>
          <w:rFonts w:ascii="Arial Narrow" w:hAnsi="Arial Narrow"/>
          <w:color w:val="FF0000"/>
        </w:rPr>
      </w:pPr>
      <w:r>
        <w:rPr>
          <w:rFonts w:ascii="Arial Narrow" w:hAnsi="Arial Narrow"/>
          <w:color w:val="FF0000"/>
        </w:rPr>
      </w:r>
    </w:p>
    <w:p>
      <w:pPr>
        <w:pStyle w:val="Normal"/>
        <w:ind w:hanging="284"/>
        <w:jc w:val="both"/>
        <w:rPr>
          <w:rFonts w:ascii="Arial Narrow" w:hAnsi="Arial Narrow"/>
          <w:b/>
        </w:rPr>
      </w:pPr>
      <w:r>
        <w:rPr>
          <w:rFonts w:ascii="Arial Narrow" w:hAnsi="Arial Narrow"/>
          <w:b/>
        </w:rPr>
        <w:t>Date de début :     24/05/2027       Date de fin :    28/05/2027      Durée :    4 jours effectifs (3 + 2 1/2)</w:t>
      </w:r>
    </w:p>
    <w:p>
      <w:pPr>
        <w:pStyle w:val="Normal"/>
        <w:ind w:hanging="284"/>
        <w:jc w:val="both"/>
        <w:rPr>
          <w:rFonts w:ascii="Arial Narrow" w:hAnsi="Arial Narrow"/>
          <w:b/>
          <w:u w:val="single"/>
        </w:rPr>
      </w:pPr>
      <w:r>
        <w:rPr>
          <w:rFonts w:ascii="Arial Narrow" w:hAnsi="Arial Narrow"/>
          <w:b/>
          <w:u w:val="single"/>
        </w:rPr>
      </w:r>
    </w:p>
    <w:p>
      <w:pPr>
        <w:pStyle w:val="Normal"/>
        <w:ind w:hanging="284"/>
        <w:jc w:val="both"/>
        <w:rPr>
          <w:rFonts w:ascii="Arial Narrow" w:hAnsi="Arial Narrow"/>
          <w:b/>
        </w:rPr>
      </w:pPr>
      <w:r>
        <w:rPr>
          <w:rFonts w:ascii="Arial Narrow" w:hAnsi="Arial Narrow"/>
          <w:b/>
        </w:rPr>
        <w:t>S’agit-il d’une école récurrente ?</w:t>
      </w:r>
      <w:r>
        <w:rPr>
          <w:rFonts w:ascii="Arial Narrow" w:hAnsi="Arial Narrow"/>
          <w:color w:val="FF0000"/>
        </w:rPr>
        <w:tab/>
        <w:tab/>
      </w:r>
      <w:r>
        <w:rPr>
          <w:rFonts w:ascii="Arial Narrow" w:hAnsi="Arial Narrow"/>
          <w:b/>
        </w:rPr>
        <w:t xml:space="preserve">oui  </w:t>
      </w:r>
      <w:r>
        <w:fldChar w:fldCharType="begin">
          <w:ffData>
            <w:name w:val="CaseACocher1"/>
            <w:enabled/>
            <w:calcOnExit w:val="0"/>
            <w:checkBox>
              <w:sizeAuto/>
            </w:checkBox>
          </w:ffData>
        </w:fldChar>
      </w:r>
      <w:r>
        <w:rPr>
          <w:b/>
          <w:rFonts w:ascii="Arial Narrow" w:hAnsi="Arial Narrow"/>
        </w:rPr>
        <w:instrText xml:space="preserve"> FORMCHECKBOX </w:instrText>
      </w:r>
      <w:r>
        <w:rPr>
          <w:b/>
          <w:rFonts w:ascii="Arial Narrow" w:hAnsi="Arial Narrow"/>
        </w:rPr>
        <w:fldChar w:fldCharType="separate"/>
      </w:r>
      <w:bookmarkStart w:id="0" w:name="CaseACocher1"/>
      <w:bookmarkStart w:id="1" w:name="CaseACocher1"/>
      <w:bookmarkEnd w:id="1"/>
      <w:r>
        <w:rPr>
          <w:rFonts w:ascii="Arial Narrow" w:hAnsi="Arial Narrow"/>
          <w:b/>
        </w:rPr>
      </w:r>
      <w:r>
        <w:rPr>
          <w:b/>
          <w:rFonts w:ascii="Arial Narrow" w:hAnsi="Arial Narrow"/>
        </w:rPr>
        <w:fldChar w:fldCharType="end"/>
      </w:r>
      <w:bookmarkStart w:id="2" w:name="CaseACocher1_Copy_1_Copy_1_Copy_1"/>
      <w:bookmarkStart w:id="3" w:name="CaseACocher1_Copy_1_Copy_1_Copy_1_Copy_2"/>
      <w:bookmarkStart w:id="4" w:name="CaseACocher1_Copy_1_Copy_1_Copy_1_Copy_1"/>
      <w:bookmarkStart w:id="5" w:name="CaseACocher1_Copy_1_Copy_1"/>
      <w:bookmarkStart w:id="6" w:name="CaseACocher1_Copy_1_Copy_1_Copy_1_Copy_3"/>
      <w:bookmarkStart w:id="7" w:name="CaseACocher1_Copy_1_Copy_1_Copy_1_Copy_4"/>
      <w:bookmarkStart w:id="8" w:name="CaseACocher1_Copy_1"/>
      <w:bookmarkStart w:id="9" w:name="CaseACocher1_Copy_1_Copy_1_Copy_1_Copy_5"/>
      <w:bookmarkStart w:id="10" w:name="CaseACocher1_Copy_1_Copy_1"/>
      <w:bookmarkStart w:id="11" w:name="CaseACocher1_Copy_1_Copy_1_Copy_1_Copy_1"/>
      <w:bookmarkStart w:id="12" w:name="CaseACocher1_Copy_1"/>
      <w:bookmarkStart w:id="13" w:name="CaseACocher1_Copy_1_Copy_1_Copy_1_Copy_2"/>
      <w:bookmarkStart w:id="14" w:name="CaseACocher1_Copy_1_Copy_1_Copy_1"/>
      <w:bookmarkEnd w:id="2"/>
      <w:bookmarkEnd w:id="3"/>
      <w:bookmarkEnd w:id="4"/>
      <w:bookmarkEnd w:id="5"/>
      <w:bookmarkEnd w:id="6"/>
      <w:bookmarkEnd w:id="7"/>
      <w:bookmarkEnd w:id="8"/>
      <w:bookmarkEnd w:id="9"/>
      <w:bookmarkEnd w:id="10"/>
      <w:bookmarkEnd w:id="11"/>
      <w:bookmarkEnd w:id="12"/>
      <w:bookmarkEnd w:id="13"/>
      <w:bookmarkEnd w:id="14"/>
      <w:r>
        <w:rPr>
          <w:rFonts w:ascii="Arial Narrow" w:hAnsi="Arial Narrow"/>
          <w:b/>
        </w:rPr>
        <w:tab/>
      </w:r>
      <w:r>
        <w:rPr>
          <w:rFonts w:ascii="Arial Narrow" w:hAnsi="Arial Narrow"/>
        </w:rPr>
        <w:tab/>
      </w:r>
      <w:r>
        <w:rPr>
          <w:rFonts w:ascii="Arial Narrow" w:hAnsi="Arial Narrow"/>
          <w:b/>
        </w:rPr>
        <w:t xml:space="preserve">non  </w:t>
      </w:r>
      <w:r>
        <w:fldChar w:fldCharType="begin">
          <w:ffData>
            <w:name w:val="CaseACocher1 Copy 2"/>
            <w:enabled/>
            <w:calcOnExit w:val="0"/>
            <w:checkBox>
              <w:sizeAuto/>
              <w:checked/>
            </w:checkBox>
          </w:ffData>
        </w:fldChar>
      </w:r>
      <w:r>
        <w:rPr>
          <w:b/>
          <w:rFonts w:ascii="Arial Narrow" w:hAnsi="Arial Narrow"/>
        </w:rPr>
        <w:instrText xml:space="preserve"> FORMCHECKBOX </w:instrText>
      </w:r>
      <w:r>
        <w:rPr>
          <w:b/>
          <w:rFonts w:ascii="Arial Narrow" w:hAnsi="Arial Narrow"/>
        </w:rPr>
        <w:fldChar w:fldCharType="separate"/>
      </w:r>
      <w:bookmarkStart w:id="15" w:name="CaseACocher1_Copy_2"/>
      <w:bookmarkStart w:id="16" w:name="CaseACocher1_Copy_2"/>
      <w:bookmarkEnd w:id="16"/>
      <w:r>
        <w:rPr>
          <w:rFonts w:ascii="Arial Narrow" w:hAnsi="Arial Narrow"/>
          <w:b/>
        </w:rPr>
      </w:r>
      <w:r>
        <w:rPr>
          <w:b/>
          <w:rFonts w:ascii="Arial Narrow" w:hAnsi="Arial Narrow"/>
        </w:rPr>
        <w:fldChar w:fldCharType="end"/>
      </w:r>
      <w:bookmarkStart w:id="17" w:name="CaseACocher1_Copy_2_Copy_1"/>
      <w:bookmarkStart w:id="18" w:name="CaseACocher1_Copy_2_Copy_1_Copy_1"/>
      <w:bookmarkStart w:id="19" w:name="CaseACocher1_Copy_2_Copy_1_Copy_1_Copy_1"/>
      <w:bookmarkStart w:id="20" w:name="CaseACocher1_Copy_2_Copy_1_Copy_1_Copy_2"/>
      <w:bookmarkStart w:id="21" w:name="CaseACocher1_Copy_2_Copy_1_Copy_1_Copy_3"/>
      <w:bookmarkStart w:id="22" w:name="CaseACocher1_Copy_2_Copy_1_Copy_1_Copy_4"/>
      <w:bookmarkStart w:id="23" w:name="CaseACocher1_Copy_2_Copy_1_Copy_1_Copy_3"/>
      <w:bookmarkStart w:id="24" w:name="CaseACocher1_Copy_2_Copy_1_Copy_1_Copy_2"/>
      <w:bookmarkStart w:id="25" w:name="CaseACocher1_Copy_2_Copy_1_Copy_1_Copy_1"/>
      <w:bookmarkStart w:id="26" w:name="CaseACocher1_Copy_2_Copy_1_Copy_1"/>
      <w:bookmarkStart w:id="27" w:name="CaseACocher1_Copy_2_Copy_1"/>
      <w:bookmarkStart w:id="28" w:name="CaseACocher1_Copy_2"/>
      <w:bookmarkEnd w:id="17"/>
      <w:bookmarkEnd w:id="18"/>
      <w:bookmarkEnd w:id="19"/>
      <w:bookmarkEnd w:id="20"/>
      <w:bookmarkEnd w:id="21"/>
      <w:bookmarkEnd w:id="22"/>
      <w:bookmarkEnd w:id="23"/>
      <w:bookmarkEnd w:id="24"/>
      <w:bookmarkEnd w:id="25"/>
      <w:bookmarkEnd w:id="26"/>
      <w:bookmarkEnd w:id="27"/>
      <w:bookmarkEnd w:id="28"/>
      <w:r>
        <w:rPr>
          <w:rFonts w:ascii="Arial Narrow" w:hAnsi="Arial Narrow"/>
          <w:b/>
        </w:rPr>
        <w:t xml:space="preserve">  </w:t>
      </w:r>
    </w:p>
    <w:p>
      <w:pPr>
        <w:pStyle w:val="Normal"/>
        <w:ind w:hanging="284"/>
        <w:jc w:val="both"/>
        <w:rPr>
          <w:rFonts w:ascii="Arial Narrow" w:hAnsi="Arial Narrow"/>
        </w:rPr>
      </w:pPr>
      <w:r>
        <w:rPr>
          <w:rFonts w:ascii="Arial Narrow" w:hAnsi="Arial Narrow"/>
        </w:rPr>
      </w:r>
    </w:p>
    <w:p>
      <w:pPr>
        <w:pStyle w:val="Normal"/>
        <w:ind w:hanging="284"/>
        <w:jc w:val="both"/>
        <w:rPr>
          <w:rFonts w:ascii="Arial Narrow" w:hAnsi="Arial Narrow"/>
          <w:sz w:val="22"/>
          <w:szCs w:val="22"/>
        </w:rPr>
      </w:pPr>
      <w:r>
        <w:rPr>
          <w:rFonts w:ascii="Arial Narrow" w:hAnsi="Arial Narrow"/>
        </w:rPr>
        <w:tab/>
      </w:r>
      <w:r>
        <w:rPr>
          <w:rFonts w:ascii="Arial Narrow" w:hAnsi="Arial Narrow"/>
          <w:sz w:val="22"/>
          <w:szCs w:val="22"/>
        </w:rPr>
        <w:t>Si oui,</w:t>
        <w:tab/>
        <w:t>Code de l’école de la session précédente :</w:t>
      </w:r>
    </w:p>
    <w:p>
      <w:pPr>
        <w:pStyle w:val="Normal"/>
        <w:ind w:hanging="284"/>
        <w:jc w:val="both"/>
        <w:rPr>
          <w:rFonts w:ascii="Arial Narrow" w:hAnsi="Arial Narrow"/>
          <w:sz w:val="22"/>
          <w:szCs w:val="22"/>
        </w:rPr>
      </w:pPr>
      <w:r>
        <w:rPr>
          <w:rFonts w:ascii="Arial Narrow" w:hAnsi="Arial Narrow"/>
          <w:sz w:val="22"/>
          <w:szCs w:val="22"/>
        </w:rPr>
        <w:tab/>
        <w:tab/>
        <w:t>Titre de la session précédente :</w:t>
      </w:r>
    </w:p>
    <w:p>
      <w:pPr>
        <w:pStyle w:val="Normal"/>
        <w:jc w:val="both"/>
        <w:rPr>
          <w:rFonts w:ascii="Arial Narrow" w:hAnsi="Arial Narrow"/>
        </w:rPr>
      </w:pPr>
      <w:r>
        <w:rPr>
          <w:rFonts w:ascii="Arial Narrow" w:hAnsi="Arial Narrow"/>
        </w:rPr>
      </w:r>
    </w:p>
    <w:p>
      <w:pPr>
        <w:pStyle w:val="Normal"/>
        <w:jc w:val="both"/>
        <w:rPr>
          <w:rFonts w:ascii="Arial Narrow" w:hAnsi="Arial Narrow"/>
        </w:rPr>
      </w:pPr>
      <w:r>
        <w:rPr>
          <w:rFonts w:ascii="Arial Narrow" w:hAnsi="Arial Narrow"/>
        </w:rPr>
      </w:r>
    </w:p>
    <w:p>
      <w:pPr>
        <w:pStyle w:val="Normal"/>
        <w:ind w:hanging="284"/>
        <w:jc w:val="both"/>
        <w:rPr>
          <w:rFonts w:ascii="Arial Narrow" w:hAnsi="Arial Narrow"/>
        </w:rPr>
      </w:pPr>
      <w:r>
        <w:rPr>
          <w:rFonts w:ascii="Arial Narrow" w:hAnsi="Arial Narrow"/>
          <w:b/>
          <w:sz w:val="26"/>
          <w:szCs w:val="26"/>
        </w:rPr>
        <w:t xml:space="preserve">NOMBRE DE PARTICIPANTS </w:t>
      </w:r>
      <w:r>
        <w:rPr>
          <w:rFonts w:ascii="Arial Narrow" w:hAnsi="Arial Narrow"/>
        </w:rPr>
        <w:t>(stagiaires uniquement – hors intervenants et organisateurs)</w:t>
      </w:r>
    </w:p>
    <w:p>
      <w:pPr>
        <w:pStyle w:val="Normal"/>
        <w:ind w:hanging="284"/>
        <w:jc w:val="both"/>
        <w:rPr>
          <w:rFonts w:ascii="Arial Narrow" w:hAnsi="Arial Narrow"/>
        </w:rPr>
      </w:pPr>
      <w:r>
        <w:rPr>
          <w:rFonts w:ascii="Arial Narrow" w:hAnsi="Arial Narrow"/>
        </w:rPr>
      </w:r>
    </w:p>
    <w:tbl>
      <w:tblPr>
        <w:tblW w:w="4744" w:type="dxa"/>
        <w:jc w:val="left"/>
        <w:tblInd w:w="1413" w:type="dxa"/>
        <w:tblLayout w:type="fixed"/>
        <w:tblCellMar>
          <w:top w:w="0" w:type="dxa"/>
          <w:left w:w="70" w:type="dxa"/>
          <w:bottom w:w="0" w:type="dxa"/>
          <w:right w:w="70" w:type="dxa"/>
        </w:tblCellMar>
        <w:tblLook w:val="04a0" w:noHBand="0" w:noVBand="1" w:firstColumn="1" w:lastRow="0" w:lastColumn="0" w:firstRow="1"/>
      </w:tblPr>
      <w:tblGrid>
        <w:gridCol w:w="3686"/>
        <w:gridCol w:w="1057"/>
      </w:tblGrid>
      <w:tr>
        <w:trPr/>
        <w:tc>
          <w:tcPr>
            <w:tcW w:w="3686"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Arial Narrow" w:hAnsi="Arial Narrow"/>
                <w:sz w:val="22"/>
                <w:szCs w:val="22"/>
              </w:rPr>
            </w:pPr>
            <w:r>
              <w:rPr>
                <w:rFonts w:ascii="Arial Narrow" w:hAnsi="Arial Narrow"/>
              </w:rPr>
              <w:t>Nombre total de participants prévus</w:t>
            </w:r>
          </w:p>
        </w:tc>
        <w:tc>
          <w:tcPr>
            <w:tcW w:w="1057"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ascii="Arial Narrow" w:hAnsi="Arial Narrow"/>
                <w:sz w:val="22"/>
                <w:szCs w:val="22"/>
              </w:rPr>
            </w:pPr>
            <w:r>
              <w:rPr>
                <w:rFonts w:ascii="Arial Narrow" w:hAnsi="Arial Narrow"/>
                <w:sz w:val="22"/>
                <w:szCs w:val="22"/>
              </w:rPr>
              <w:t>35</w:t>
            </w:r>
          </w:p>
        </w:tc>
      </w:tr>
      <w:tr>
        <w:trPr/>
        <w:tc>
          <w:tcPr>
            <w:tcW w:w="3686"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Arial Narrow" w:hAnsi="Arial Narrow"/>
                <w:sz w:val="22"/>
                <w:szCs w:val="22"/>
              </w:rPr>
            </w:pPr>
            <w:r>
              <w:rPr>
                <w:rFonts w:ascii="Arial Narrow" w:hAnsi="Arial Narrow"/>
              </w:rPr>
              <w:t>Nombre d’</w:t>
            </w:r>
            <w:r>
              <w:rPr>
                <w:rFonts w:ascii="Arial Narrow" w:hAnsi="Arial Narrow"/>
                <w:b/>
              </w:rPr>
              <w:t>agents</w:t>
            </w:r>
            <w:r>
              <w:rPr>
                <w:rFonts w:ascii="Arial Narrow" w:hAnsi="Arial Narrow"/>
              </w:rPr>
              <w:t xml:space="preserve"> </w:t>
            </w:r>
            <w:r>
              <w:rPr>
                <w:rFonts w:ascii="Arial Narrow" w:hAnsi="Arial Narrow"/>
                <w:b/>
              </w:rPr>
              <w:t>CNRS</w:t>
            </w:r>
            <w:r>
              <w:rPr>
                <w:rFonts w:ascii="Arial Narrow" w:hAnsi="Arial Narrow"/>
              </w:rPr>
              <w:t xml:space="preserve"> prévus</w:t>
            </w:r>
          </w:p>
        </w:tc>
        <w:tc>
          <w:tcPr>
            <w:tcW w:w="1057"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ascii="Arial Narrow" w:hAnsi="Arial Narrow"/>
                <w:sz w:val="22"/>
                <w:szCs w:val="22"/>
              </w:rPr>
            </w:pPr>
            <w:r>
              <w:rPr>
                <w:rFonts w:ascii="Arial Narrow" w:hAnsi="Arial Narrow"/>
                <w:sz w:val="22"/>
                <w:szCs w:val="22"/>
              </w:rPr>
              <w:t>15</w:t>
            </w:r>
          </w:p>
        </w:tc>
      </w:tr>
    </w:tbl>
    <w:p>
      <w:pPr>
        <w:pStyle w:val="Normal"/>
        <w:ind w:hanging="284"/>
        <w:jc w:val="both"/>
        <w:rPr>
          <w:b/>
          <w:bCs/>
          <w:sz w:val="20"/>
        </w:rPr>
      </w:pPr>
      <w:r>
        <w:rPr>
          <w:b/>
          <w:bCs/>
          <w:u w:val="single"/>
        </w:rPr>
        <w:t>Attention :</w:t>
      </w:r>
      <w:r>
        <w:rPr>
          <w:b/>
          <w:bCs/>
        </w:rPr>
        <w:t xml:space="preserve"> </w:t>
      </w:r>
      <w:r>
        <w:rPr>
          <w:b/>
          <w:bCs/>
          <w:sz w:val="20"/>
        </w:rPr>
        <w:t xml:space="preserve">"Les agents CNRS ne sont pas seulement des agents appartenant à une unité CNRS, ils doivent être </w:t>
      </w:r>
      <w:r>
        <w:rPr>
          <w:b/>
          <w:bCs/>
          <w:sz w:val="20"/>
          <w:u w:val="single"/>
        </w:rPr>
        <w:t>REMUNERES</w:t>
      </w:r>
      <w:r>
        <w:rPr>
          <w:b/>
          <w:bCs/>
          <w:sz w:val="20"/>
        </w:rPr>
        <w:t xml:space="preserve"> par le CNRS "</w:t>
      </w:r>
    </w:p>
    <w:p>
      <w:pPr>
        <w:pStyle w:val="Normal"/>
        <w:ind w:hanging="284"/>
        <w:jc w:val="both"/>
        <w:rPr>
          <w:rFonts w:ascii="Arial Narrow" w:hAnsi="Arial Narrow"/>
        </w:rPr>
      </w:pPr>
      <w:r>
        <w:rPr>
          <w:rFonts w:ascii="Arial Narrow" w:hAnsi="Arial Narrow"/>
        </w:rPr>
      </w:r>
    </w:p>
    <w:p>
      <w:pPr>
        <w:pStyle w:val="Normal"/>
        <w:ind w:hanging="284"/>
        <w:jc w:val="both"/>
        <w:rPr>
          <w:rFonts w:ascii="Arial Narrow" w:hAnsi="Arial Narrow"/>
        </w:rPr>
      </w:pPr>
      <w:r>
        <w:rPr>
          <w:rFonts w:ascii="Arial Narrow" w:hAnsi="Arial Narrow"/>
        </w:rPr>
      </w:r>
    </w:p>
    <w:p>
      <w:pPr>
        <w:pStyle w:val="Normal"/>
        <w:ind w:hanging="284"/>
        <w:jc w:val="both"/>
        <w:rPr>
          <w:rFonts w:ascii="Arial Narrow" w:hAnsi="Arial Narrow"/>
          <w:b/>
          <w:sz w:val="26"/>
          <w:szCs w:val="26"/>
        </w:rPr>
      </w:pPr>
      <w:r>
        <w:rPr>
          <w:rFonts w:ascii="Arial Narrow" w:hAnsi="Arial Narrow"/>
          <w:b/>
          <w:sz w:val="26"/>
          <w:szCs w:val="26"/>
        </w:rPr>
        <w:t>BUDGET PREVISIONNEL</w:t>
      </w:r>
    </w:p>
    <w:p>
      <w:pPr>
        <w:pStyle w:val="Normal"/>
        <w:ind w:hanging="284"/>
        <w:jc w:val="both"/>
        <w:rPr>
          <w:rFonts w:ascii="Arial Narrow" w:hAnsi="Arial Narrow"/>
          <w:b/>
        </w:rPr>
      </w:pPr>
      <w:r>
        <w:rPr>
          <w:rFonts w:ascii="Arial Narrow" w:hAnsi="Arial Narrow"/>
          <w:b/>
        </w:rPr>
        <w:tab/>
        <w:tab/>
        <w:tab/>
        <w:tab/>
        <w:t xml:space="preserve"> </w:t>
      </w:r>
    </w:p>
    <w:tbl>
      <w:tblPr>
        <w:tblW w:w="7796" w:type="dxa"/>
        <w:jc w:val="left"/>
        <w:tblInd w:w="846" w:type="dxa"/>
        <w:tblLayout w:type="fixed"/>
        <w:tblCellMar>
          <w:top w:w="0" w:type="dxa"/>
          <w:left w:w="70" w:type="dxa"/>
          <w:bottom w:w="0" w:type="dxa"/>
          <w:right w:w="70" w:type="dxa"/>
        </w:tblCellMar>
        <w:tblLook w:val="04a0" w:noHBand="0" w:noVBand="1" w:firstColumn="1" w:lastRow="0" w:lastColumn="0" w:firstRow="1"/>
      </w:tblPr>
      <w:tblGrid>
        <w:gridCol w:w="5104"/>
        <w:gridCol w:w="2691"/>
      </w:tblGrid>
      <w:tr>
        <w:trPr>
          <w:trHeight w:val="204" w:hRule="atLeast"/>
        </w:trPr>
        <w:tc>
          <w:tcPr>
            <w:tcW w:w="5104"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Arial Narrow" w:hAnsi="Arial Narrow"/>
                <w:sz w:val="22"/>
                <w:szCs w:val="22"/>
              </w:rPr>
            </w:pPr>
            <w:r>
              <w:rPr>
                <w:rFonts w:ascii="Arial Narrow" w:hAnsi="Arial Narrow"/>
              </w:rPr>
              <w:t>Budget global prévu</w:t>
            </w:r>
          </w:p>
        </w:tc>
        <w:tc>
          <w:tcPr>
            <w:tcW w:w="2691"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ascii="Arial Narrow" w:hAnsi="Arial Narrow"/>
                <w:sz w:val="22"/>
                <w:szCs w:val="22"/>
              </w:rPr>
            </w:pPr>
            <w:r>
              <w:rPr>
                <w:rFonts w:ascii="Arial Narrow" w:hAnsi="Arial Narrow"/>
                <w:sz w:val="22"/>
                <w:szCs w:val="22"/>
              </w:rPr>
              <w:t>2965</w:t>
            </w:r>
            <w:r>
              <w:rPr>
                <w:rFonts w:ascii="Arial Narrow" w:hAnsi="Arial Narrow"/>
                <w:sz w:val="22"/>
                <w:szCs w:val="22"/>
              </w:rPr>
              <w:t>0€</w:t>
            </w:r>
          </w:p>
        </w:tc>
      </w:tr>
      <w:tr>
        <w:trPr>
          <w:trHeight w:val="204" w:hRule="atLeast"/>
        </w:trPr>
        <w:tc>
          <w:tcPr>
            <w:tcW w:w="5104"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Arial Narrow" w:hAnsi="Arial Narrow"/>
                <w:sz w:val="22"/>
                <w:szCs w:val="22"/>
              </w:rPr>
            </w:pPr>
            <w:r>
              <w:rPr>
                <w:rFonts w:ascii="Arial Narrow" w:hAnsi="Arial Narrow"/>
              </w:rPr>
              <w:t>Budget demandé au CNRS</w:t>
            </w:r>
          </w:p>
        </w:tc>
        <w:tc>
          <w:tcPr>
            <w:tcW w:w="2691"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ascii="Arial Narrow" w:hAnsi="Arial Narrow"/>
                <w:sz w:val="22"/>
                <w:szCs w:val="22"/>
              </w:rPr>
            </w:pPr>
            <w:r>
              <w:rPr>
                <w:rFonts w:ascii="Arial Narrow" w:hAnsi="Arial Narrow"/>
                <w:sz w:val="22"/>
                <w:szCs w:val="22"/>
              </w:rPr>
              <w:t>9650 €</w:t>
            </w:r>
          </w:p>
        </w:tc>
      </w:tr>
      <w:tr>
        <w:trPr>
          <w:trHeight w:val="613" w:hRule="atLeast"/>
        </w:trPr>
        <w:tc>
          <w:tcPr>
            <w:tcW w:w="5104"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Arial Narrow" w:hAnsi="Arial Narrow"/>
              </w:rPr>
            </w:pPr>
            <w:r>
              <w:rPr>
                <w:rFonts w:ascii="Arial Narrow" w:hAnsi="Arial Narrow"/>
              </w:rPr>
              <w:t>Nom du gestionnaire financier pressenti dans le laboratoire du responsable scientifique porteur du projet</w:t>
            </w:r>
          </w:p>
        </w:tc>
        <w:tc>
          <w:tcPr>
            <w:tcW w:w="2691"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ascii="Arial Narrow" w:hAnsi="Arial Narrow"/>
                <w:sz w:val="22"/>
                <w:szCs w:val="22"/>
              </w:rPr>
            </w:pPr>
            <w:r>
              <w:rPr>
                <w:rFonts w:ascii="Arial Narrow" w:hAnsi="Arial Narrow"/>
                <w:sz w:val="22"/>
                <w:szCs w:val="22"/>
              </w:rPr>
              <w:t>Raphaël Jullien, IPSL</w:t>
            </w:r>
          </w:p>
        </w:tc>
      </w:tr>
    </w:tbl>
    <w:p>
      <w:pPr>
        <w:pStyle w:val="Normal"/>
        <w:ind w:hanging="284"/>
        <w:jc w:val="both"/>
        <w:rPr>
          <w:rFonts w:ascii="Arial Narrow" w:hAnsi="Arial Narrow"/>
        </w:rPr>
      </w:pPr>
      <w:r>
        <w:rPr>
          <w:rFonts w:ascii="Arial Narrow" w:hAnsi="Arial Narrow"/>
        </w:rPr>
      </w:r>
    </w:p>
    <w:p>
      <w:pPr>
        <w:pStyle w:val="Normal"/>
        <w:ind w:hanging="284"/>
        <w:jc w:val="both"/>
        <w:rPr>
          <w:rFonts w:ascii="Arial Narrow" w:hAnsi="Arial Narrow"/>
          <w:b/>
          <w:sz w:val="26"/>
          <w:szCs w:val="26"/>
        </w:rPr>
      </w:pPr>
      <w:r>
        <w:rPr>
          <w:rFonts w:ascii="Arial Narrow" w:hAnsi="Arial Narrow"/>
          <w:b/>
          <w:sz w:val="26"/>
          <w:szCs w:val="26"/>
        </w:rPr>
        <w:t xml:space="preserve">INSTITUT(S) DU CNRS CONCERNE(S) : </w:t>
      </w:r>
    </w:p>
    <w:p>
      <w:pPr>
        <w:pStyle w:val="Normal"/>
        <w:ind w:hanging="284"/>
        <w:jc w:val="both"/>
        <w:rPr>
          <w:rFonts w:ascii="Arial Narrow" w:hAnsi="Arial Narrow"/>
          <w:b/>
          <w:sz w:val="26"/>
          <w:szCs w:val="26"/>
        </w:rPr>
      </w:pPr>
      <w:r>
        <w:rPr>
          <w:rFonts w:ascii="Arial Narrow" w:hAnsi="Arial Narrow"/>
          <w:b/>
          <w:sz w:val="26"/>
          <w:szCs w:val="26"/>
        </w:rPr>
      </w:r>
    </w:p>
    <w:p>
      <w:pPr>
        <w:pStyle w:val="Normal"/>
        <w:ind w:hanging="284"/>
        <w:jc w:val="both"/>
        <w:rPr>
          <w:rFonts w:ascii="Arial Narrow" w:hAnsi="Arial Narrow"/>
          <w:b/>
        </w:rPr>
      </w:pPr>
      <w:r>
        <w:rPr>
          <w:rFonts w:ascii="Arial Narrow" w:hAnsi="Arial Narrow"/>
          <w:b/>
        </w:rPr>
        <w:tab/>
        <w:t>- Principal (1 seul) : Insu</w:t>
      </w:r>
    </w:p>
    <w:p>
      <w:pPr>
        <w:pStyle w:val="Normal"/>
        <w:ind w:hanging="284"/>
        <w:jc w:val="both"/>
        <w:rPr>
          <w:rFonts w:ascii="Arial Narrow" w:hAnsi="Arial Narrow"/>
          <w:b/>
        </w:rPr>
      </w:pPr>
      <w:r>
        <w:rPr>
          <w:rFonts w:ascii="Arial Narrow" w:hAnsi="Arial Narrow"/>
          <w:b/>
        </w:rPr>
      </w:r>
    </w:p>
    <w:p>
      <w:pPr>
        <w:pStyle w:val="Normal"/>
        <w:ind w:hanging="284"/>
        <w:jc w:val="both"/>
        <w:rPr>
          <w:rFonts w:ascii="Arial Narrow" w:hAnsi="Arial Narrow"/>
          <w:b/>
        </w:rPr>
      </w:pPr>
      <w:r>
        <w:rPr>
          <w:rFonts w:ascii="Arial Narrow" w:hAnsi="Arial Narrow"/>
          <w:b/>
        </w:rPr>
        <w:tab/>
        <w:t>- Secondaires (le cas échéant) :</w:t>
      </w:r>
    </w:p>
    <w:p>
      <w:pPr>
        <w:pStyle w:val="Normal"/>
        <w:snapToGrid w:val="false"/>
        <w:rPr>
          <w:rFonts w:ascii="Arial Narrow" w:hAnsi="Arial Narrow"/>
        </w:rPr>
      </w:pPr>
      <w:r>
        <w:rPr>
          <w:rFonts w:ascii="Arial Narrow" w:hAnsi="Arial Narrow"/>
        </w:rPr>
      </w:r>
    </w:p>
    <w:p>
      <w:pPr>
        <w:pStyle w:val="Normal"/>
        <w:ind w:hanging="284"/>
        <w:jc w:val="both"/>
        <w:rPr>
          <w:rFonts w:ascii="Arial Narrow" w:hAnsi="Arial Narrow"/>
        </w:rPr>
      </w:pPr>
      <w:r>
        <w:rPr>
          <w:rFonts w:ascii="Arial Narrow" w:hAnsi="Arial Narrow"/>
          <w:b/>
          <w:sz w:val="26"/>
          <w:szCs w:val="26"/>
        </w:rPr>
        <w:t>PROPOSITION DES SECTIONS DU COMITE NATIONAL LES PLUS PERTINENTES POUR EXAMEN DU PROJET</w:t>
      </w:r>
      <w:r>
        <w:rPr>
          <w:rFonts w:ascii="Arial Narrow" w:hAnsi="Arial Narrow"/>
        </w:rPr>
        <w:t xml:space="preserve"> </w:t>
      </w:r>
      <w:r>
        <w:rPr>
          <w:rFonts w:ascii="Arial Narrow" w:hAnsi="Arial Narrow"/>
          <w:b/>
        </w:rPr>
        <w:t xml:space="preserve">PAR ORDRE DE PRIORITE </w:t>
      </w:r>
      <w:r>
        <w:rPr>
          <w:rFonts w:ascii="Arial Narrow" w:hAnsi="Arial Narrow"/>
        </w:rPr>
        <w:t xml:space="preserve">(maximum 6 sections) : </w:t>
      </w:r>
    </w:p>
    <w:p>
      <w:pPr>
        <w:pStyle w:val="Normal"/>
        <w:ind w:hanging="284"/>
        <w:jc w:val="both"/>
        <w:rPr>
          <w:rFonts w:ascii="Arial Narrow" w:hAnsi="Arial Narrow"/>
        </w:rPr>
      </w:pPr>
      <w:r>
        <w:rPr>
          <w:rFonts w:ascii="Arial Narrow" w:hAnsi="Arial Narrow"/>
        </w:rPr>
      </w:r>
    </w:p>
    <w:tbl>
      <w:tblPr>
        <w:tblpPr w:vertAnchor="text" w:horzAnchor="margin" w:tblpXSpec="center" w:leftFromText="141" w:rightFromText="141" w:tblpY="13"/>
        <w:tblW w:w="424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703"/>
        <w:gridCol w:w="709"/>
        <w:gridCol w:w="709"/>
        <w:gridCol w:w="711"/>
        <w:gridCol w:w="707"/>
        <w:gridCol w:w="708"/>
      </w:tblGrid>
      <w:tr>
        <w:trPr/>
        <w:tc>
          <w:tcPr>
            <w:tcW w:w="703"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Arial Narrow" w:hAnsi="Arial Narrow"/>
              </w:rPr>
            </w:pPr>
            <w:r>
              <w:rPr>
                <w:rFonts w:ascii="Arial Narrow" w:hAnsi="Arial Narrow"/>
              </w:rPr>
              <w:t>21</w:t>
            </w:r>
          </w:p>
        </w:tc>
        <w:tc>
          <w:tcPr>
            <w:tcW w:w="709"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Arial Narrow" w:hAnsi="Arial Narrow"/>
              </w:rPr>
            </w:pPr>
            <w:r>
              <w:rPr>
                <w:rFonts w:ascii="Arial Narrow" w:hAnsi="Arial Narrow"/>
              </w:rPr>
            </w:r>
          </w:p>
        </w:tc>
        <w:tc>
          <w:tcPr>
            <w:tcW w:w="709"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Arial Narrow" w:hAnsi="Arial Narrow"/>
              </w:rPr>
            </w:pPr>
            <w:r>
              <w:rPr>
                <w:rFonts w:ascii="Arial Narrow" w:hAnsi="Arial Narrow"/>
              </w:rPr>
            </w:r>
          </w:p>
        </w:tc>
        <w:tc>
          <w:tcPr>
            <w:tcW w:w="711"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Arial Narrow" w:hAnsi="Arial Narrow"/>
              </w:rPr>
            </w:pPr>
            <w:r>
              <w:rPr>
                <w:rFonts w:ascii="Arial Narrow" w:hAnsi="Arial Narrow"/>
              </w:rPr>
            </w:r>
          </w:p>
        </w:tc>
        <w:tc>
          <w:tcPr>
            <w:tcW w:w="707"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Arial Narrow" w:hAnsi="Arial Narrow"/>
              </w:rPr>
            </w:pPr>
            <w:r>
              <w:rPr>
                <w:rFonts w:ascii="Arial Narrow" w:hAnsi="Arial Narrow"/>
              </w:rPr>
            </w:r>
          </w:p>
        </w:tc>
        <w:tc>
          <w:tcPr>
            <w:tcW w:w="708"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Arial Narrow" w:hAnsi="Arial Narrow"/>
              </w:rPr>
            </w:pPr>
            <w:r>
              <w:rPr>
                <w:rFonts w:ascii="Arial Narrow" w:hAnsi="Arial Narrow"/>
              </w:rPr>
            </w:r>
          </w:p>
        </w:tc>
      </w:tr>
    </w:tbl>
    <w:p>
      <w:pPr>
        <w:pStyle w:val="Normal"/>
        <w:jc w:val="both"/>
        <w:rPr>
          <w:rFonts w:ascii="Arial Narrow" w:hAnsi="Arial Narrow"/>
          <w:b/>
        </w:rPr>
      </w:pPr>
      <w:r>
        <w:rPr>
          <w:rFonts w:ascii="Arial Narrow" w:hAnsi="Arial Narrow"/>
          <w:b/>
        </w:rPr>
      </w:r>
    </w:p>
    <w:p>
      <w:pPr>
        <w:pStyle w:val="Normal"/>
        <w:ind w:hanging="284"/>
        <w:jc w:val="both"/>
        <w:rPr>
          <w:rFonts w:ascii="Arial Narrow" w:hAnsi="Arial Narrow"/>
          <w:b/>
        </w:rPr>
      </w:pPr>
      <w:r>
        <w:rPr>
          <w:rFonts w:ascii="Arial Narrow" w:hAnsi="Arial Narrow"/>
          <w:b/>
        </w:rPr>
      </w:r>
    </w:p>
    <w:p>
      <w:pPr>
        <w:pStyle w:val="Normal"/>
        <w:ind w:hanging="284"/>
        <w:jc w:val="both"/>
        <w:rPr>
          <w:rFonts w:ascii="Arial Narrow" w:hAnsi="Arial Narrow"/>
          <w:b/>
        </w:rPr>
      </w:pPr>
      <w:r>
        <w:rPr>
          <w:rFonts w:ascii="Arial Narrow" w:hAnsi="Arial Narrow"/>
          <w:b/>
          <w:u w:val="single"/>
        </w:rPr>
        <w:t>NB :</w:t>
      </w:r>
      <w:r>
        <w:rPr>
          <w:rFonts w:ascii="Arial Narrow" w:hAnsi="Arial Narrow"/>
          <w:b/>
        </w:rPr>
        <w:t xml:space="preserve"> Le Comité de sélection des Ecoles Thématiques pourra choisir ou compléter votre proposition de sections qui évalueront le projet. </w:t>
      </w:r>
    </w:p>
    <w:p>
      <w:pPr>
        <w:pStyle w:val="Normal"/>
        <w:ind w:hanging="284"/>
        <w:jc w:val="both"/>
        <w:rPr>
          <w:rFonts w:ascii="Arial Narrow" w:hAnsi="Arial Narrow"/>
          <w:b/>
          <w:sz w:val="26"/>
          <w:szCs w:val="26"/>
        </w:rPr>
      </w:pPr>
      <w:r>
        <w:rPr>
          <w:rFonts w:ascii="Arial Narrow" w:hAnsi="Arial Narrow"/>
          <w:b/>
          <w:sz w:val="26"/>
          <w:szCs w:val="26"/>
        </w:rPr>
      </w:r>
    </w:p>
    <w:p>
      <w:pPr>
        <w:pStyle w:val="Normal"/>
        <w:ind w:hanging="284"/>
        <w:jc w:val="both"/>
        <w:rPr>
          <w:rFonts w:ascii="Arial Narrow" w:hAnsi="Arial Narrow"/>
          <w:b/>
          <w:sz w:val="26"/>
          <w:szCs w:val="26"/>
        </w:rPr>
      </w:pPr>
      <w:r>
        <w:rPr>
          <w:rFonts w:ascii="Arial Narrow" w:hAnsi="Arial Narrow"/>
          <w:b/>
          <w:sz w:val="26"/>
          <w:szCs w:val="26"/>
        </w:rPr>
        <w:t>1/ PILOTAGE DE L’ACTION</w:t>
      </w:r>
    </w:p>
    <w:p>
      <w:pPr>
        <w:pStyle w:val="Normal"/>
        <w:ind w:hanging="284"/>
        <w:jc w:val="both"/>
        <w:rPr>
          <w:rFonts w:ascii="Arial Narrow" w:hAnsi="Arial Narrow"/>
        </w:rPr>
      </w:pPr>
      <w:r>
        <w:rPr>
          <w:rFonts w:ascii="Arial Narrow" w:hAnsi="Arial Narrow"/>
        </w:rPr>
      </w:r>
    </w:p>
    <w:p>
      <w:pPr>
        <w:pStyle w:val="Normal"/>
        <w:ind w:left="-284"/>
        <w:jc w:val="both"/>
        <w:rPr>
          <w:rFonts w:ascii="Arial Narrow" w:hAnsi="Arial Narrow"/>
        </w:rPr>
      </w:pPr>
      <w:r>
        <w:rPr>
          <w:rFonts w:ascii="Arial Narrow" w:hAnsi="Arial Narrow"/>
          <w:b/>
        </w:rPr>
        <w:t>Comité scientifique</w:t>
      </w:r>
      <w:r>
        <w:rPr>
          <w:rFonts w:ascii="Arial Narrow" w:hAnsi="Arial Narrow"/>
        </w:rPr>
        <w:t xml:space="preserve"> : </w:t>
      </w:r>
    </w:p>
    <w:p>
      <w:pPr>
        <w:pStyle w:val="Normal"/>
        <w:ind w:left="-284"/>
        <w:jc w:val="both"/>
        <w:rPr>
          <w:rFonts w:ascii="Arial Narrow" w:hAnsi="Arial Narrow"/>
        </w:rPr>
      </w:pPr>
      <w:r>
        <w:rPr>
          <w:rFonts w:ascii="Arial Narrow" w:hAnsi="Arial Narrow"/>
        </w:rPr>
        <w:t xml:space="preserve"> </w:t>
      </w:r>
    </w:p>
    <w:tbl>
      <w:tblPr>
        <w:tblW w:w="9259" w:type="dxa"/>
        <w:jc w:val="left"/>
        <w:tblInd w:w="-260" w:type="dxa"/>
        <w:tblLayout w:type="fixed"/>
        <w:tblCellMar>
          <w:top w:w="0" w:type="dxa"/>
          <w:left w:w="70" w:type="dxa"/>
          <w:bottom w:w="0" w:type="dxa"/>
          <w:right w:w="70" w:type="dxa"/>
        </w:tblCellMar>
        <w:tblLook w:val="04a0" w:noHBand="0" w:noVBand="1" w:firstColumn="1" w:lastRow="0" w:lastColumn="0" w:firstRow="1"/>
      </w:tblPr>
      <w:tblGrid>
        <w:gridCol w:w="2511"/>
        <w:gridCol w:w="4868"/>
        <w:gridCol w:w="1880"/>
      </w:tblGrid>
      <w:tr>
        <w:trPr/>
        <w:tc>
          <w:tcPr>
            <w:tcW w:w="2511"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ascii="Arial Narrow" w:hAnsi="Arial Narrow"/>
                <w:sz w:val="22"/>
                <w:szCs w:val="22"/>
              </w:rPr>
            </w:pPr>
            <w:r>
              <w:rPr>
                <w:rFonts w:ascii="Arial Narrow" w:hAnsi="Arial Narrow"/>
                <w:sz w:val="22"/>
                <w:szCs w:val="22"/>
              </w:rPr>
              <w:t>Nom  Prénom</w:t>
            </w:r>
          </w:p>
        </w:tc>
        <w:tc>
          <w:tcPr>
            <w:tcW w:w="4868"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ascii="Arial Narrow" w:hAnsi="Arial Narrow"/>
                <w:sz w:val="22"/>
                <w:szCs w:val="22"/>
              </w:rPr>
            </w:pPr>
            <w:r>
              <w:rPr>
                <w:rFonts w:ascii="Arial Narrow" w:hAnsi="Arial Narrow"/>
                <w:sz w:val="22"/>
                <w:szCs w:val="22"/>
              </w:rPr>
              <w:t>Fonction</w:t>
            </w:r>
          </w:p>
        </w:tc>
        <w:tc>
          <w:tcPr>
            <w:tcW w:w="188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ascii="Arial Narrow" w:hAnsi="Arial Narrow"/>
                <w:sz w:val="22"/>
                <w:szCs w:val="22"/>
              </w:rPr>
            </w:pPr>
            <w:r>
              <w:rPr>
                <w:rFonts w:ascii="Arial Narrow" w:hAnsi="Arial Narrow"/>
                <w:sz w:val="22"/>
                <w:szCs w:val="22"/>
              </w:rPr>
              <w:t>Code et intitulé du laboratoire</w:t>
            </w:r>
          </w:p>
        </w:tc>
      </w:tr>
      <w:tr>
        <w:trPr>
          <w:trHeight w:val="284" w:hRule="atLeast"/>
        </w:trPr>
        <w:tc>
          <w:tcPr>
            <w:tcW w:w="2511"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Arial Narrow" w:hAnsi="Arial Narrow"/>
              </w:rPr>
            </w:pPr>
            <w:r>
              <w:rPr>
                <w:rFonts w:ascii="Arial Narrow" w:hAnsi="Arial Narrow"/>
              </w:rPr>
              <w:t>Catherine Rio</w:t>
            </w:r>
          </w:p>
        </w:tc>
        <w:tc>
          <w:tcPr>
            <w:tcW w:w="4868"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Arial Narrow" w:hAnsi="Arial Narrow"/>
              </w:rPr>
            </w:pPr>
            <w:r>
              <w:rPr>
                <w:rFonts w:ascii="Arial Narrow" w:hAnsi="Arial Narrow"/>
              </w:rPr>
              <w:t>Responsable du réseau Dephy</w:t>
            </w:r>
          </w:p>
          <w:p>
            <w:pPr>
              <w:pStyle w:val="Normal"/>
              <w:snapToGrid w:val="false"/>
              <w:jc w:val="both"/>
              <w:rPr>
                <w:rFonts w:ascii="Arial Narrow" w:hAnsi="Arial Narrow"/>
              </w:rPr>
            </w:pPr>
            <w:r>
              <w:rPr>
                <w:rFonts w:ascii="Arial Narrow" w:hAnsi="Arial Narrow"/>
              </w:rPr>
              <w:t>Paramétrisation de la convection</w:t>
            </w:r>
          </w:p>
        </w:tc>
        <w:tc>
          <w:tcPr>
            <w:tcW w:w="188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Arial Narrow" w:hAnsi="Arial Narrow"/>
              </w:rPr>
            </w:pPr>
            <w:r>
              <w:rPr>
                <w:rFonts w:ascii="Arial Narrow" w:hAnsi="Arial Narrow"/>
              </w:rPr>
              <w:t>CNRM (UMR3589)</w:t>
            </w:r>
          </w:p>
        </w:tc>
      </w:tr>
      <w:tr>
        <w:trPr>
          <w:trHeight w:val="417" w:hRule="atLeast"/>
        </w:trPr>
        <w:tc>
          <w:tcPr>
            <w:tcW w:w="2511"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Arial Narrow" w:hAnsi="Arial Narrow"/>
              </w:rPr>
            </w:pPr>
            <w:r>
              <w:rPr>
                <w:rFonts w:ascii="Arial Narrow" w:hAnsi="Arial Narrow"/>
              </w:rPr>
              <w:t>Fleur Couvreux</w:t>
            </w:r>
          </w:p>
        </w:tc>
        <w:tc>
          <w:tcPr>
            <w:tcW w:w="4868"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Arial Narrow" w:hAnsi="Arial Narrow"/>
              </w:rPr>
            </w:pPr>
            <w:r>
              <w:rPr>
                <w:rFonts w:ascii="Arial Narrow" w:hAnsi="Arial Narrow"/>
              </w:rPr>
              <w:t>Etude de processus/simulations LES</w:t>
            </w:r>
          </w:p>
        </w:tc>
        <w:tc>
          <w:tcPr>
            <w:tcW w:w="188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Arial Narrow" w:hAnsi="Arial Narrow"/>
              </w:rPr>
            </w:pPr>
            <w:r>
              <w:rPr>
                <w:rFonts w:ascii="Arial Narrow" w:hAnsi="Arial Narrow"/>
              </w:rPr>
              <w:t>CNRM (UMR3589)</w:t>
            </w:r>
          </w:p>
        </w:tc>
      </w:tr>
      <w:tr>
        <w:trPr>
          <w:trHeight w:val="417" w:hRule="atLeast"/>
        </w:trPr>
        <w:tc>
          <w:tcPr>
            <w:tcW w:w="2511" w:type="dxa"/>
            <w:tcBorders>
              <w:left w:val="single" w:sz="4" w:space="0" w:color="000000"/>
              <w:bottom w:val="single" w:sz="4" w:space="0" w:color="000000"/>
              <w:right w:val="single" w:sz="4" w:space="0" w:color="000000"/>
            </w:tcBorders>
          </w:tcPr>
          <w:p>
            <w:pPr>
              <w:pStyle w:val="Normal"/>
              <w:snapToGrid w:val="false"/>
              <w:jc w:val="both"/>
              <w:rPr>
                <w:rFonts w:ascii="Arial Narrow" w:hAnsi="Arial Narrow"/>
              </w:rPr>
            </w:pPr>
            <w:r>
              <w:rPr>
                <w:rFonts w:ascii="Arial Narrow" w:hAnsi="Arial Narrow"/>
              </w:rPr>
              <w:t>Frédéric Hourdin</w:t>
            </w:r>
          </w:p>
        </w:tc>
        <w:tc>
          <w:tcPr>
            <w:tcW w:w="4868" w:type="dxa"/>
            <w:tcBorders>
              <w:left w:val="single" w:sz="4" w:space="0" w:color="000000"/>
              <w:bottom w:val="single" w:sz="4" w:space="0" w:color="000000"/>
              <w:right w:val="single" w:sz="4" w:space="0" w:color="000000"/>
            </w:tcBorders>
          </w:tcPr>
          <w:p>
            <w:pPr>
              <w:pStyle w:val="Normal"/>
              <w:snapToGrid w:val="false"/>
              <w:jc w:val="both"/>
              <w:rPr>
                <w:rFonts w:ascii="Arial Narrow" w:hAnsi="Arial Narrow"/>
              </w:rPr>
            </w:pPr>
            <w:r>
              <w:rPr>
                <w:rFonts w:ascii="Arial Narrow" w:hAnsi="Arial Narrow"/>
              </w:rPr>
              <w:t>Modélisation du climat/LMDZ/calibration</w:t>
            </w:r>
          </w:p>
        </w:tc>
        <w:tc>
          <w:tcPr>
            <w:tcW w:w="1880" w:type="dxa"/>
            <w:tcBorders>
              <w:left w:val="single" w:sz="4" w:space="0" w:color="000000"/>
              <w:bottom w:val="single" w:sz="4" w:space="0" w:color="000000"/>
              <w:right w:val="single" w:sz="4" w:space="0" w:color="000000"/>
            </w:tcBorders>
          </w:tcPr>
          <w:p>
            <w:pPr>
              <w:pStyle w:val="Normal"/>
              <w:snapToGrid w:val="false"/>
              <w:jc w:val="both"/>
              <w:rPr>
                <w:rFonts w:ascii="Arial Narrow" w:hAnsi="Arial Narrow"/>
              </w:rPr>
            </w:pPr>
            <w:r>
              <w:rPr>
                <w:rFonts w:ascii="Arial Narrow" w:hAnsi="Arial Narrow"/>
              </w:rPr>
              <w:t>LMD (UMR8539)</w:t>
            </w:r>
          </w:p>
        </w:tc>
      </w:tr>
      <w:tr>
        <w:trPr>
          <w:trHeight w:val="417" w:hRule="atLeast"/>
        </w:trPr>
        <w:tc>
          <w:tcPr>
            <w:tcW w:w="2511" w:type="dxa"/>
            <w:tcBorders>
              <w:left w:val="single" w:sz="4" w:space="0" w:color="000000"/>
              <w:bottom w:val="single" w:sz="4" w:space="0" w:color="000000"/>
              <w:right w:val="single" w:sz="4" w:space="0" w:color="000000"/>
            </w:tcBorders>
          </w:tcPr>
          <w:p>
            <w:pPr>
              <w:pStyle w:val="Normal"/>
              <w:snapToGrid w:val="false"/>
              <w:jc w:val="both"/>
              <w:rPr>
                <w:rFonts w:ascii="Arial Narrow" w:hAnsi="Arial Narrow"/>
              </w:rPr>
            </w:pPr>
            <w:r>
              <w:rPr>
                <w:rFonts w:ascii="Arial Narrow" w:hAnsi="Arial Narrow"/>
              </w:rPr>
              <w:t>Cécile Agosta</w:t>
            </w:r>
          </w:p>
        </w:tc>
        <w:tc>
          <w:tcPr>
            <w:tcW w:w="4868" w:type="dxa"/>
            <w:tcBorders>
              <w:left w:val="single" w:sz="4" w:space="0" w:color="000000"/>
              <w:bottom w:val="single" w:sz="4" w:space="0" w:color="000000"/>
              <w:right w:val="single" w:sz="4" w:space="0" w:color="000000"/>
            </w:tcBorders>
          </w:tcPr>
          <w:p>
            <w:pPr>
              <w:pStyle w:val="Normal"/>
              <w:snapToGrid w:val="false"/>
              <w:jc w:val="both"/>
              <w:rPr>
                <w:rFonts w:ascii="Arial Narrow" w:hAnsi="Arial Narrow"/>
              </w:rPr>
            </w:pPr>
            <w:r>
              <w:rPr>
                <w:rFonts w:ascii="Arial Narrow" w:hAnsi="Arial Narrow"/>
              </w:rPr>
              <w:t>Modélisation du climat/régions polaires</w:t>
            </w:r>
          </w:p>
        </w:tc>
        <w:tc>
          <w:tcPr>
            <w:tcW w:w="1880" w:type="dxa"/>
            <w:tcBorders>
              <w:left w:val="single" w:sz="4" w:space="0" w:color="000000"/>
              <w:bottom w:val="single" w:sz="4" w:space="0" w:color="000000"/>
              <w:right w:val="single" w:sz="4" w:space="0" w:color="000000"/>
            </w:tcBorders>
          </w:tcPr>
          <w:p>
            <w:pPr>
              <w:pStyle w:val="Normal"/>
              <w:snapToGrid w:val="false"/>
              <w:jc w:val="both"/>
              <w:rPr>
                <w:rFonts w:ascii="Arial Narrow" w:hAnsi="Arial Narrow"/>
              </w:rPr>
            </w:pPr>
            <w:r>
              <w:rPr>
                <w:rFonts w:ascii="Arial Narrow" w:hAnsi="Arial Narrow"/>
              </w:rPr>
              <w:t>LSCE (UMR8212)</w:t>
            </w:r>
          </w:p>
        </w:tc>
      </w:tr>
      <w:tr>
        <w:trPr>
          <w:trHeight w:val="417" w:hRule="atLeast"/>
        </w:trPr>
        <w:tc>
          <w:tcPr>
            <w:tcW w:w="2511" w:type="dxa"/>
            <w:tcBorders>
              <w:left w:val="single" w:sz="4" w:space="0" w:color="000000"/>
              <w:bottom w:val="single" w:sz="4" w:space="0" w:color="000000"/>
              <w:right w:val="single" w:sz="4" w:space="0" w:color="000000"/>
            </w:tcBorders>
          </w:tcPr>
          <w:p>
            <w:pPr>
              <w:pStyle w:val="Normal"/>
              <w:snapToGrid w:val="false"/>
              <w:jc w:val="both"/>
              <w:rPr>
                <w:rFonts w:ascii="Arial Narrow" w:hAnsi="Arial Narrow"/>
              </w:rPr>
            </w:pPr>
            <w:r>
              <w:rPr>
                <w:rFonts w:ascii="Arial Narrow" w:hAnsi="Arial Narrow"/>
              </w:rPr>
              <w:t>Guylaine Canut</w:t>
            </w:r>
          </w:p>
        </w:tc>
        <w:tc>
          <w:tcPr>
            <w:tcW w:w="4868" w:type="dxa"/>
            <w:tcBorders>
              <w:left w:val="single" w:sz="4" w:space="0" w:color="000000"/>
              <w:bottom w:val="single" w:sz="4" w:space="0" w:color="000000"/>
              <w:right w:val="single" w:sz="4" w:space="0" w:color="000000"/>
            </w:tcBorders>
          </w:tcPr>
          <w:p>
            <w:pPr>
              <w:pStyle w:val="Normal"/>
              <w:snapToGrid w:val="false"/>
              <w:jc w:val="both"/>
              <w:rPr>
                <w:rFonts w:ascii="Arial Narrow" w:hAnsi="Arial Narrow"/>
              </w:rPr>
            </w:pPr>
            <w:r>
              <w:rPr>
                <w:rFonts w:ascii="Arial Narrow" w:hAnsi="Arial Narrow"/>
              </w:rPr>
              <w:t>Observations</w:t>
            </w:r>
          </w:p>
        </w:tc>
        <w:tc>
          <w:tcPr>
            <w:tcW w:w="1880" w:type="dxa"/>
            <w:tcBorders>
              <w:left w:val="single" w:sz="4" w:space="0" w:color="000000"/>
              <w:bottom w:val="single" w:sz="4" w:space="0" w:color="000000"/>
              <w:right w:val="single" w:sz="4" w:space="0" w:color="000000"/>
            </w:tcBorders>
          </w:tcPr>
          <w:p>
            <w:pPr>
              <w:pStyle w:val="Normal"/>
              <w:snapToGrid w:val="false"/>
              <w:jc w:val="both"/>
              <w:rPr>
                <w:rFonts w:ascii="Arial Narrow" w:hAnsi="Arial Narrow"/>
              </w:rPr>
            </w:pPr>
            <w:r>
              <w:rPr>
                <w:rFonts w:ascii="Arial Narrow" w:hAnsi="Arial Narrow"/>
              </w:rPr>
              <w:t>CNRM (UMR3589)</w:t>
            </w:r>
          </w:p>
        </w:tc>
      </w:tr>
      <w:tr>
        <w:trPr>
          <w:trHeight w:val="417" w:hRule="atLeast"/>
        </w:trPr>
        <w:tc>
          <w:tcPr>
            <w:tcW w:w="2511" w:type="dxa"/>
            <w:tcBorders>
              <w:left w:val="single" w:sz="4" w:space="0" w:color="000000"/>
              <w:bottom w:val="single" w:sz="4" w:space="0" w:color="000000"/>
              <w:right w:val="single" w:sz="4" w:space="0" w:color="000000"/>
            </w:tcBorders>
          </w:tcPr>
          <w:p>
            <w:pPr>
              <w:pStyle w:val="Normal"/>
              <w:snapToGrid w:val="false"/>
              <w:jc w:val="both"/>
              <w:rPr>
                <w:rFonts w:ascii="Arial Narrow" w:hAnsi="Arial Narrow"/>
              </w:rPr>
            </w:pPr>
            <w:r>
              <w:rPr>
                <w:rFonts w:ascii="Arial Narrow" w:hAnsi="Arial Narrow"/>
              </w:rPr>
              <w:t>Najda Villefranque</w:t>
            </w:r>
          </w:p>
        </w:tc>
        <w:tc>
          <w:tcPr>
            <w:tcW w:w="4868" w:type="dxa"/>
            <w:tcBorders>
              <w:left w:val="single" w:sz="4" w:space="0" w:color="000000"/>
              <w:bottom w:val="single" w:sz="4" w:space="0" w:color="000000"/>
              <w:right w:val="single" w:sz="4" w:space="0" w:color="000000"/>
            </w:tcBorders>
          </w:tcPr>
          <w:p>
            <w:pPr>
              <w:pStyle w:val="Normal"/>
              <w:snapToGrid w:val="false"/>
              <w:jc w:val="both"/>
              <w:rPr>
                <w:rFonts w:ascii="Arial Narrow" w:hAnsi="Arial Narrow"/>
              </w:rPr>
            </w:pPr>
            <w:r>
              <w:rPr>
                <w:rFonts w:ascii="Arial Narrow" w:hAnsi="Arial Narrow"/>
              </w:rPr>
              <w:t>Nuages/rayonnement/tuning</w:t>
            </w:r>
          </w:p>
        </w:tc>
        <w:tc>
          <w:tcPr>
            <w:tcW w:w="1880" w:type="dxa"/>
            <w:tcBorders>
              <w:left w:val="single" w:sz="4" w:space="0" w:color="000000"/>
              <w:bottom w:val="single" w:sz="4" w:space="0" w:color="000000"/>
              <w:right w:val="single" w:sz="4" w:space="0" w:color="000000"/>
            </w:tcBorders>
          </w:tcPr>
          <w:p>
            <w:pPr>
              <w:pStyle w:val="Normal"/>
              <w:snapToGrid w:val="false"/>
              <w:jc w:val="both"/>
              <w:rPr>
                <w:rFonts w:ascii="Arial Narrow" w:hAnsi="Arial Narrow"/>
              </w:rPr>
            </w:pPr>
            <w:r>
              <w:rPr>
                <w:rFonts w:ascii="Arial Narrow" w:hAnsi="Arial Narrow"/>
              </w:rPr>
              <w:t>CNRM (UMR3589)</w:t>
            </w:r>
          </w:p>
        </w:tc>
      </w:tr>
      <w:tr>
        <w:trPr>
          <w:trHeight w:val="417" w:hRule="atLeast"/>
        </w:trPr>
        <w:tc>
          <w:tcPr>
            <w:tcW w:w="2511" w:type="dxa"/>
            <w:tcBorders>
              <w:left w:val="single" w:sz="4" w:space="0" w:color="000000"/>
              <w:bottom w:val="single" w:sz="4" w:space="0" w:color="000000"/>
              <w:right w:val="single" w:sz="4" w:space="0" w:color="000000"/>
            </w:tcBorders>
          </w:tcPr>
          <w:p>
            <w:pPr>
              <w:pStyle w:val="Normal"/>
              <w:snapToGrid w:val="false"/>
              <w:jc w:val="both"/>
              <w:rPr>
                <w:rFonts w:ascii="Arial Narrow" w:hAnsi="Arial Narrow"/>
              </w:rPr>
            </w:pPr>
            <w:r>
              <w:rPr>
                <w:rFonts w:ascii="Arial Narrow" w:hAnsi="Arial Narrow"/>
              </w:rPr>
              <w:t>Romain Roehrig</w:t>
            </w:r>
          </w:p>
        </w:tc>
        <w:tc>
          <w:tcPr>
            <w:tcW w:w="4868" w:type="dxa"/>
            <w:tcBorders>
              <w:left w:val="single" w:sz="4" w:space="0" w:color="000000"/>
              <w:bottom w:val="single" w:sz="4" w:space="0" w:color="000000"/>
              <w:right w:val="single" w:sz="4" w:space="0" w:color="000000"/>
            </w:tcBorders>
          </w:tcPr>
          <w:p>
            <w:pPr>
              <w:pStyle w:val="Normal"/>
              <w:snapToGrid w:val="false"/>
              <w:jc w:val="both"/>
              <w:rPr>
                <w:rFonts w:ascii="Arial Narrow" w:hAnsi="Arial Narrow"/>
              </w:rPr>
            </w:pPr>
            <w:r>
              <w:rPr>
                <w:rFonts w:ascii="Arial Narrow" w:hAnsi="Arial Narrow"/>
              </w:rPr>
              <w:t>Modélisation du climat/Arpege/calibration</w:t>
            </w:r>
          </w:p>
        </w:tc>
        <w:tc>
          <w:tcPr>
            <w:tcW w:w="1880" w:type="dxa"/>
            <w:tcBorders>
              <w:left w:val="single" w:sz="4" w:space="0" w:color="000000"/>
              <w:bottom w:val="single" w:sz="4" w:space="0" w:color="000000"/>
              <w:right w:val="single" w:sz="4" w:space="0" w:color="000000"/>
            </w:tcBorders>
          </w:tcPr>
          <w:p>
            <w:pPr>
              <w:pStyle w:val="Normal"/>
              <w:snapToGrid w:val="false"/>
              <w:jc w:val="both"/>
              <w:rPr>
                <w:rFonts w:ascii="Arial Narrow" w:hAnsi="Arial Narrow"/>
              </w:rPr>
            </w:pPr>
            <w:r>
              <w:rPr>
                <w:rFonts w:ascii="Arial Narrow" w:hAnsi="Arial Narrow"/>
              </w:rPr>
              <w:t>CNRM (UMR3589)</w:t>
            </w:r>
          </w:p>
        </w:tc>
      </w:tr>
      <w:tr>
        <w:trPr>
          <w:trHeight w:val="417" w:hRule="atLeast"/>
        </w:trPr>
        <w:tc>
          <w:tcPr>
            <w:tcW w:w="2511" w:type="dxa"/>
            <w:tcBorders>
              <w:left w:val="single" w:sz="4" w:space="0" w:color="000000"/>
              <w:bottom w:val="single" w:sz="4" w:space="0" w:color="000000"/>
              <w:right w:val="single" w:sz="4" w:space="0" w:color="000000"/>
            </w:tcBorders>
          </w:tcPr>
          <w:p>
            <w:pPr>
              <w:pStyle w:val="Normal"/>
              <w:snapToGrid w:val="false"/>
              <w:jc w:val="both"/>
              <w:rPr>
                <w:rFonts w:ascii="Arial Narrow" w:hAnsi="Arial Narrow"/>
              </w:rPr>
            </w:pPr>
            <w:r>
              <w:rPr>
                <w:rFonts w:ascii="Arial Narrow" w:hAnsi="Arial Narrow"/>
              </w:rPr>
              <w:t>En cours de remplacement</w:t>
            </w:r>
          </w:p>
        </w:tc>
        <w:tc>
          <w:tcPr>
            <w:tcW w:w="4868" w:type="dxa"/>
            <w:tcBorders>
              <w:left w:val="single" w:sz="4" w:space="0" w:color="000000"/>
              <w:bottom w:val="single" w:sz="4" w:space="0" w:color="000000"/>
              <w:right w:val="single" w:sz="4" w:space="0" w:color="000000"/>
            </w:tcBorders>
          </w:tcPr>
          <w:p>
            <w:pPr>
              <w:pStyle w:val="Normal"/>
              <w:snapToGrid w:val="false"/>
              <w:jc w:val="both"/>
              <w:rPr>
                <w:rFonts w:ascii="Arial Narrow" w:hAnsi="Arial Narrow"/>
              </w:rPr>
            </w:pPr>
            <w:r>
              <w:rPr>
                <w:rFonts w:ascii="Arial Narrow" w:hAnsi="Arial Narrow"/>
              </w:rPr>
              <w:t>Modèles de prévision numérique du temps</w:t>
            </w:r>
          </w:p>
        </w:tc>
        <w:tc>
          <w:tcPr>
            <w:tcW w:w="1880" w:type="dxa"/>
            <w:tcBorders>
              <w:left w:val="single" w:sz="4" w:space="0" w:color="000000"/>
              <w:bottom w:val="single" w:sz="4" w:space="0" w:color="000000"/>
              <w:right w:val="single" w:sz="4" w:space="0" w:color="000000"/>
            </w:tcBorders>
          </w:tcPr>
          <w:p>
            <w:pPr>
              <w:pStyle w:val="Normal"/>
              <w:snapToGrid w:val="false"/>
              <w:jc w:val="both"/>
              <w:rPr>
                <w:rFonts w:ascii="Arial Narrow" w:hAnsi="Arial Narrow"/>
              </w:rPr>
            </w:pPr>
            <w:r>
              <w:rPr>
                <w:rFonts w:ascii="Arial Narrow" w:hAnsi="Arial Narrow"/>
              </w:rPr>
              <w:t>CNRM (UMR3589)</w:t>
            </w:r>
          </w:p>
        </w:tc>
      </w:tr>
      <w:tr>
        <w:trPr>
          <w:trHeight w:val="457" w:hRule="atLeast"/>
        </w:trPr>
        <w:tc>
          <w:tcPr>
            <w:tcW w:w="2511" w:type="dxa"/>
            <w:tcBorders>
              <w:left w:val="single" w:sz="4" w:space="0" w:color="000000"/>
              <w:bottom w:val="single" w:sz="4" w:space="0" w:color="000000"/>
              <w:right w:val="single" w:sz="4" w:space="0" w:color="000000"/>
            </w:tcBorders>
          </w:tcPr>
          <w:p>
            <w:pPr>
              <w:pStyle w:val="Normal"/>
              <w:snapToGrid w:val="false"/>
              <w:jc w:val="both"/>
              <w:rPr>
                <w:rFonts w:ascii="Arial Narrow" w:hAnsi="Arial Narrow"/>
              </w:rPr>
            </w:pPr>
            <w:r>
              <w:rPr>
                <w:rFonts w:ascii="Arial Narrow" w:hAnsi="Arial Narrow"/>
              </w:rPr>
              <w:t>En cours de remplacement</w:t>
            </w:r>
          </w:p>
        </w:tc>
        <w:tc>
          <w:tcPr>
            <w:tcW w:w="4868" w:type="dxa"/>
            <w:tcBorders>
              <w:left w:val="single" w:sz="4" w:space="0" w:color="000000"/>
              <w:bottom w:val="single" w:sz="4" w:space="0" w:color="000000"/>
              <w:right w:val="single" w:sz="4" w:space="0" w:color="000000"/>
            </w:tcBorders>
          </w:tcPr>
          <w:p>
            <w:pPr>
              <w:pStyle w:val="Normal"/>
              <w:snapToGrid w:val="false"/>
              <w:jc w:val="both"/>
              <w:rPr>
                <w:rFonts w:ascii="Arial Narrow" w:hAnsi="Arial Narrow"/>
              </w:rPr>
            </w:pPr>
            <w:r>
              <w:rPr>
                <w:rFonts w:ascii="Arial Narrow" w:hAnsi="Arial Narrow"/>
              </w:rPr>
              <w:t>Paramétrisation couche limite/microphysique/surface</w:t>
            </w:r>
          </w:p>
        </w:tc>
        <w:tc>
          <w:tcPr>
            <w:tcW w:w="1880" w:type="dxa"/>
            <w:tcBorders>
              <w:left w:val="single" w:sz="4" w:space="0" w:color="000000"/>
              <w:bottom w:val="single" w:sz="4" w:space="0" w:color="000000"/>
              <w:right w:val="single" w:sz="4" w:space="0" w:color="000000"/>
            </w:tcBorders>
          </w:tcPr>
          <w:p>
            <w:pPr>
              <w:pStyle w:val="Normal"/>
              <w:snapToGrid w:val="false"/>
              <w:jc w:val="both"/>
              <w:rPr>
                <w:rFonts w:ascii="Arial Narrow" w:hAnsi="Arial Narrow"/>
              </w:rPr>
            </w:pPr>
            <w:r>
              <w:rPr>
                <w:rFonts w:ascii="Arial Narrow" w:hAnsi="Arial Narrow"/>
              </w:rPr>
              <w:t>LMD (UMR8539)</w:t>
            </w:r>
          </w:p>
        </w:tc>
      </w:tr>
    </w:tbl>
    <w:p>
      <w:pPr>
        <w:pStyle w:val="Normal"/>
        <w:jc w:val="both"/>
        <w:rPr>
          <w:rFonts w:ascii="Arial Narrow" w:hAnsi="Arial Narrow"/>
        </w:rPr>
      </w:pPr>
      <w:r>
        <w:rPr>
          <w:rFonts w:ascii="Arial Narrow" w:hAnsi="Arial Narrow"/>
        </w:rPr>
      </w:r>
    </w:p>
    <w:p>
      <w:pPr>
        <w:pStyle w:val="Normal"/>
        <w:ind w:left="-284"/>
        <w:jc w:val="both"/>
        <w:rPr>
          <w:rFonts w:ascii="Arial Narrow" w:hAnsi="Arial Narrow"/>
        </w:rPr>
      </w:pPr>
      <w:r>
        <w:rPr>
          <w:rFonts w:ascii="Arial Narrow" w:hAnsi="Arial Narrow"/>
          <w:b/>
        </w:rPr>
        <w:t>Comité d'organisation</w:t>
      </w:r>
      <w:r>
        <w:rPr>
          <w:rFonts w:ascii="Arial Narrow" w:hAnsi="Arial Narrow"/>
        </w:rPr>
        <w:t xml:space="preserve"> : </w:t>
      </w:r>
    </w:p>
    <w:tbl>
      <w:tblPr>
        <w:tblW w:w="9165" w:type="dxa"/>
        <w:jc w:val="left"/>
        <w:tblInd w:w="-170" w:type="dxa"/>
        <w:tblLayout w:type="fixed"/>
        <w:tblCellMar>
          <w:top w:w="0" w:type="dxa"/>
          <w:left w:w="70" w:type="dxa"/>
          <w:bottom w:w="0" w:type="dxa"/>
          <w:right w:w="70" w:type="dxa"/>
        </w:tblCellMar>
        <w:tblLook w:val="04a0" w:noHBand="0" w:noVBand="1" w:firstColumn="1" w:lastRow="0" w:lastColumn="0" w:firstRow="1"/>
      </w:tblPr>
      <w:tblGrid>
        <w:gridCol w:w="2685"/>
        <w:gridCol w:w="3867"/>
        <w:gridCol w:w="2613"/>
      </w:tblGrid>
      <w:tr>
        <w:trPr/>
        <w:tc>
          <w:tcPr>
            <w:tcW w:w="2685"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ascii="Arial Narrow" w:hAnsi="Arial Narrow"/>
                <w:sz w:val="22"/>
                <w:szCs w:val="22"/>
              </w:rPr>
            </w:pPr>
            <w:r>
              <w:rPr>
                <w:rFonts w:ascii="Arial Narrow" w:hAnsi="Arial Narrow"/>
                <w:sz w:val="22"/>
                <w:szCs w:val="22"/>
              </w:rPr>
              <w:t>Nom  Prénom</w:t>
            </w:r>
          </w:p>
        </w:tc>
        <w:tc>
          <w:tcPr>
            <w:tcW w:w="3867"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ascii="Arial Narrow" w:hAnsi="Arial Narrow"/>
                <w:sz w:val="22"/>
                <w:szCs w:val="22"/>
              </w:rPr>
            </w:pPr>
            <w:r>
              <w:rPr>
                <w:rFonts w:ascii="Arial Narrow" w:hAnsi="Arial Narrow"/>
                <w:sz w:val="22"/>
                <w:szCs w:val="22"/>
              </w:rPr>
              <w:t>Fonction</w:t>
            </w:r>
          </w:p>
        </w:tc>
        <w:tc>
          <w:tcPr>
            <w:tcW w:w="2613"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ascii="Arial Narrow" w:hAnsi="Arial Narrow"/>
                <w:sz w:val="22"/>
                <w:szCs w:val="22"/>
              </w:rPr>
            </w:pPr>
            <w:r>
              <w:rPr>
                <w:rFonts w:ascii="Arial Narrow" w:hAnsi="Arial Narrow"/>
                <w:sz w:val="22"/>
                <w:szCs w:val="22"/>
              </w:rPr>
              <w:t>Code et intitulé du laboratoire</w:t>
            </w:r>
          </w:p>
        </w:tc>
      </w:tr>
      <w:tr>
        <w:trPr>
          <w:trHeight w:val="284" w:hRule="atLeast"/>
        </w:trPr>
        <w:tc>
          <w:tcPr>
            <w:tcW w:w="2685"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Arial Narrow" w:hAnsi="Arial Narrow"/>
              </w:rPr>
            </w:pPr>
            <w:r>
              <w:rPr>
                <w:rFonts w:ascii="Arial Narrow" w:hAnsi="Arial Narrow"/>
              </w:rPr>
              <w:t>Frédéric Hourdin</w:t>
            </w:r>
          </w:p>
        </w:tc>
        <w:tc>
          <w:tcPr>
            <w:tcW w:w="3867"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Arial Narrow" w:hAnsi="Arial Narrow"/>
              </w:rPr>
            </w:pPr>
            <w:r>
              <w:rPr>
                <w:rFonts w:ascii="Arial Narrow" w:hAnsi="Arial Narrow"/>
              </w:rPr>
              <w:t>Responsable Paris / responsable ET</w:t>
            </w:r>
          </w:p>
        </w:tc>
        <w:tc>
          <w:tcPr>
            <w:tcW w:w="2613"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Arial Narrow" w:hAnsi="Arial Narrow"/>
              </w:rPr>
            </w:pPr>
            <w:r>
              <w:rPr>
                <w:rFonts w:ascii="Arial Narrow" w:hAnsi="Arial Narrow"/>
              </w:rPr>
              <w:t>LMD (UMR8539)</w:t>
            </w:r>
          </w:p>
        </w:tc>
      </w:tr>
      <w:tr>
        <w:trPr>
          <w:trHeight w:val="247" w:hRule="atLeast"/>
        </w:trPr>
        <w:tc>
          <w:tcPr>
            <w:tcW w:w="2685"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Arial Narrow" w:hAnsi="Arial Narrow"/>
              </w:rPr>
            </w:pPr>
            <w:r>
              <w:rPr>
                <w:rFonts w:ascii="Arial Narrow" w:hAnsi="Arial Narrow"/>
              </w:rPr>
              <w:t>Fleur Couvreux</w:t>
            </w:r>
          </w:p>
        </w:tc>
        <w:tc>
          <w:tcPr>
            <w:tcW w:w="3867"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Arial Narrow" w:hAnsi="Arial Narrow"/>
              </w:rPr>
            </w:pPr>
            <w:r>
              <w:rPr>
                <w:rFonts w:ascii="Arial Narrow" w:hAnsi="Arial Narrow"/>
              </w:rPr>
              <w:t>Responsable Toulouse / lien avec le site</w:t>
            </w:r>
          </w:p>
        </w:tc>
        <w:tc>
          <w:tcPr>
            <w:tcW w:w="2613"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Arial Narrow" w:hAnsi="Arial Narrow"/>
              </w:rPr>
            </w:pPr>
            <w:r>
              <w:rPr>
                <w:rFonts w:ascii="Arial Narrow" w:hAnsi="Arial Narrow"/>
              </w:rPr>
              <w:t>CNRM (UMR3589)</w:t>
            </w:r>
          </w:p>
        </w:tc>
      </w:tr>
      <w:tr>
        <w:trPr>
          <w:trHeight w:val="247" w:hRule="atLeast"/>
        </w:trPr>
        <w:tc>
          <w:tcPr>
            <w:tcW w:w="2685" w:type="dxa"/>
            <w:tcBorders>
              <w:left w:val="single" w:sz="4" w:space="0" w:color="000000"/>
              <w:bottom w:val="single" w:sz="4" w:space="0" w:color="000000"/>
              <w:right w:val="single" w:sz="4" w:space="0" w:color="000000"/>
            </w:tcBorders>
          </w:tcPr>
          <w:p>
            <w:pPr>
              <w:pStyle w:val="Normal"/>
              <w:snapToGrid w:val="false"/>
              <w:jc w:val="both"/>
              <w:rPr>
                <w:rFonts w:ascii="Arial Narrow" w:hAnsi="Arial Narrow"/>
              </w:rPr>
            </w:pPr>
            <w:r>
              <w:rPr>
                <w:rFonts w:ascii="Arial Narrow" w:hAnsi="Arial Narrow"/>
              </w:rPr>
              <w:t>Najda Villefranque</w:t>
            </w:r>
          </w:p>
        </w:tc>
        <w:tc>
          <w:tcPr>
            <w:tcW w:w="3867" w:type="dxa"/>
            <w:tcBorders>
              <w:left w:val="single" w:sz="4" w:space="0" w:color="000000"/>
              <w:bottom w:val="single" w:sz="4" w:space="0" w:color="000000"/>
              <w:right w:val="single" w:sz="4" w:space="0" w:color="000000"/>
            </w:tcBorders>
          </w:tcPr>
          <w:p>
            <w:pPr>
              <w:pStyle w:val="Normal"/>
              <w:snapToGrid w:val="false"/>
              <w:jc w:val="both"/>
              <w:rPr>
                <w:rFonts w:ascii="Arial Narrow" w:hAnsi="Arial Narrow"/>
              </w:rPr>
            </w:pPr>
            <w:r>
              <w:rPr>
                <w:rFonts w:ascii="Arial Narrow" w:hAnsi="Arial Narrow"/>
              </w:rPr>
              <w:t>Responsable programme</w:t>
            </w:r>
          </w:p>
        </w:tc>
        <w:tc>
          <w:tcPr>
            <w:tcW w:w="2613" w:type="dxa"/>
            <w:tcBorders>
              <w:left w:val="single" w:sz="4" w:space="0" w:color="000000"/>
              <w:bottom w:val="single" w:sz="4" w:space="0" w:color="000000"/>
              <w:right w:val="single" w:sz="4" w:space="0" w:color="000000"/>
            </w:tcBorders>
          </w:tcPr>
          <w:p>
            <w:pPr>
              <w:pStyle w:val="Normal"/>
              <w:snapToGrid w:val="false"/>
              <w:jc w:val="both"/>
              <w:rPr>
                <w:rFonts w:ascii="Arial Narrow" w:hAnsi="Arial Narrow"/>
              </w:rPr>
            </w:pPr>
            <w:r>
              <w:rPr>
                <w:rFonts w:ascii="Arial Narrow" w:hAnsi="Arial Narrow"/>
              </w:rPr>
              <w:t>CNRM (UMR3589)</w:t>
            </w:r>
          </w:p>
        </w:tc>
      </w:tr>
      <w:tr>
        <w:trPr>
          <w:trHeight w:val="322" w:hRule="atLeast"/>
        </w:trPr>
        <w:tc>
          <w:tcPr>
            <w:tcW w:w="2685" w:type="dxa"/>
            <w:tcBorders>
              <w:left w:val="single" w:sz="4" w:space="0" w:color="000000"/>
              <w:bottom w:val="single" w:sz="4" w:space="0" w:color="000000"/>
              <w:right w:val="single" w:sz="4" w:space="0" w:color="000000"/>
            </w:tcBorders>
          </w:tcPr>
          <w:p>
            <w:pPr>
              <w:pStyle w:val="Normal"/>
              <w:snapToGrid w:val="false"/>
              <w:jc w:val="both"/>
              <w:rPr>
                <w:rFonts w:ascii="Arial Narrow" w:hAnsi="Arial Narrow"/>
              </w:rPr>
            </w:pPr>
            <w:r>
              <w:rPr>
                <w:rFonts w:ascii="Arial Narrow" w:hAnsi="Arial Narrow"/>
              </w:rPr>
              <w:t>Maëlle Coulon-Decorzens</w:t>
            </w:r>
          </w:p>
        </w:tc>
        <w:tc>
          <w:tcPr>
            <w:tcW w:w="3867" w:type="dxa"/>
            <w:tcBorders>
              <w:left w:val="single" w:sz="4" w:space="0" w:color="000000"/>
              <w:bottom w:val="single" w:sz="4" w:space="0" w:color="000000"/>
              <w:right w:val="single" w:sz="4" w:space="0" w:color="000000"/>
            </w:tcBorders>
          </w:tcPr>
          <w:p>
            <w:pPr>
              <w:pStyle w:val="Normal"/>
              <w:snapToGrid w:val="false"/>
              <w:jc w:val="both"/>
              <w:rPr>
                <w:rFonts w:ascii="Arial Narrow" w:hAnsi="Arial Narrow"/>
              </w:rPr>
            </w:pPr>
            <w:r>
              <w:rPr>
                <w:rFonts w:ascii="Arial Narrow" w:hAnsi="Arial Narrow"/>
              </w:rPr>
              <w:t>Responsable inclusion (Post doc)</w:t>
            </w:r>
          </w:p>
        </w:tc>
        <w:tc>
          <w:tcPr>
            <w:tcW w:w="2613" w:type="dxa"/>
            <w:tcBorders>
              <w:left w:val="single" w:sz="4" w:space="0" w:color="000000"/>
              <w:bottom w:val="single" w:sz="4" w:space="0" w:color="000000"/>
              <w:right w:val="single" w:sz="4" w:space="0" w:color="000000"/>
            </w:tcBorders>
          </w:tcPr>
          <w:p>
            <w:pPr>
              <w:pStyle w:val="Normal"/>
              <w:snapToGrid w:val="false"/>
              <w:jc w:val="both"/>
              <w:rPr>
                <w:rFonts w:ascii="Arial Narrow" w:hAnsi="Arial Narrow"/>
              </w:rPr>
            </w:pPr>
            <w:r>
              <w:rPr>
                <w:rFonts w:ascii="Arial Narrow" w:hAnsi="Arial Narrow"/>
              </w:rPr>
              <w:t>CNRM (UMR3589)</w:t>
            </w:r>
          </w:p>
        </w:tc>
      </w:tr>
    </w:tbl>
    <w:p>
      <w:pPr>
        <w:pStyle w:val="Normal"/>
        <w:jc w:val="both"/>
        <w:rPr>
          <w:rFonts w:ascii="Arial Narrow" w:hAnsi="Arial Narrow"/>
        </w:rPr>
      </w:pPr>
      <w:r>
        <w:rPr>
          <w:rFonts w:ascii="Arial Narrow" w:hAnsi="Arial Narrow"/>
        </w:rPr>
      </w:r>
    </w:p>
    <w:p>
      <w:pPr>
        <w:pStyle w:val="Normal"/>
        <w:ind w:hanging="284"/>
        <w:jc w:val="both"/>
        <w:rPr>
          <w:rFonts w:ascii="Arial Narrow" w:hAnsi="Arial Narrow"/>
          <w:b/>
        </w:rPr>
      </w:pPr>
      <w:r>
        <w:rPr>
          <w:rFonts w:ascii="Arial Narrow" w:hAnsi="Arial Narrow"/>
          <w:b/>
        </w:rPr>
        <w:t>Calendrier des réunions préparatoires :</w:t>
      </w:r>
    </w:p>
    <w:p>
      <w:pPr>
        <w:pStyle w:val="Normal"/>
        <w:ind w:hanging="284"/>
        <w:jc w:val="both"/>
        <w:rPr>
          <w:rFonts w:ascii="Arial Narrow" w:hAnsi="Arial Narrow"/>
        </w:rPr>
      </w:pPr>
      <w:r>
        <w:rPr>
          <w:rFonts w:ascii="Arial Narrow" w:hAnsi="Arial Narrow"/>
        </w:rPr>
      </w:r>
    </w:p>
    <w:p>
      <w:pPr>
        <w:pStyle w:val="Normal"/>
        <w:ind w:hanging="284"/>
        <w:jc w:val="both"/>
        <w:rPr>
          <w:rFonts w:ascii="Arial Narrow" w:hAnsi="Arial Narrow"/>
          <w:b/>
          <w:u w:val="single"/>
        </w:rPr>
      </w:pPr>
      <w:r>
        <w:rPr>
          <w:rFonts w:ascii="Arial Narrow" w:hAnsi="Arial Narrow"/>
          <w:b/>
          <w:u w:val="single"/>
        </w:rPr>
        <w:t>NB : Il est demandé de porter une attention particulière à ce que les comités proposés ainsi que les intervenants ne soient pas exclusivement masculins ou féminins</w:t>
      </w:r>
    </w:p>
    <w:p>
      <w:pPr>
        <w:pStyle w:val="Normal"/>
        <w:ind w:hanging="284"/>
        <w:jc w:val="both"/>
        <w:rPr>
          <w:rFonts w:ascii="Arial Narrow" w:hAnsi="Arial Narrow"/>
          <w:b/>
          <w:u w:val="single"/>
        </w:rPr>
      </w:pPr>
      <w:r>
        <w:rPr>
          <w:rFonts w:ascii="Arial Narrow" w:hAnsi="Arial Narrow"/>
          <w:b/>
          <w:u w:val="single"/>
        </w:rPr>
      </w:r>
    </w:p>
    <w:p>
      <w:pPr>
        <w:pStyle w:val="Normal"/>
        <w:ind w:hanging="284"/>
        <w:jc w:val="both"/>
        <w:rPr>
          <w:rFonts w:ascii="Arial Narrow" w:hAnsi="Arial Narrow"/>
          <w:b/>
          <w:sz w:val="26"/>
          <w:szCs w:val="26"/>
        </w:rPr>
      </w:pPr>
      <w:r>
        <w:rPr>
          <w:rFonts w:ascii="Arial Narrow" w:hAnsi="Arial Narrow"/>
          <w:b/>
          <w:sz w:val="26"/>
          <w:szCs w:val="26"/>
        </w:rPr>
        <w:t>2/ SITUATION SCIENTIFIQUE ET OBJECTIFS</w:t>
      </w:r>
    </w:p>
    <w:p>
      <w:pPr>
        <w:pStyle w:val="Normal"/>
        <w:ind w:hanging="284"/>
        <w:jc w:val="both"/>
        <w:rPr>
          <w:rFonts w:ascii="Arial Narrow" w:hAnsi="Arial Narrow"/>
        </w:rPr>
      </w:pPr>
      <w:r>
        <w:rPr>
          <w:rFonts w:ascii="Arial Narrow" w:hAnsi="Arial Narrow"/>
        </w:rPr>
      </w:r>
    </w:p>
    <w:p>
      <w:pPr>
        <w:pStyle w:val="ListParagraph"/>
        <w:numPr>
          <w:ilvl w:val="1"/>
          <w:numId w:val="6"/>
        </w:numPr>
        <w:jc w:val="both"/>
        <w:rPr>
          <w:rFonts w:ascii="Arial Narrow" w:hAnsi="Arial Narrow"/>
          <w:b/>
          <w:u w:val="single"/>
        </w:rPr>
      </w:pPr>
      <w:r>
        <w:rPr>
          <w:rFonts w:ascii="Arial Narrow" w:hAnsi="Arial Narrow"/>
          <w:b/>
          <w:u w:val="single"/>
        </w:rPr>
        <w:t>Les enjeux (</w:t>
      </w:r>
      <w:r>
        <w:rPr>
          <w:rFonts w:ascii="Arial Narrow" w:hAnsi="Arial Narrow"/>
          <w:i/>
          <w:u w:val="single"/>
        </w:rPr>
        <w:t>Justification de l'intérêt du thème et des objectifs de l'école sur le plan de la recherche)</w:t>
      </w:r>
    </w:p>
    <w:p>
      <w:pPr>
        <w:pStyle w:val="Normal"/>
        <w:jc w:val="both"/>
        <w:rPr>
          <w:color w:val="708090"/>
        </w:rPr>
      </w:pPr>
      <w:r>
        <w:rPr>
          <w:rFonts w:ascii="Arial Narrow" w:hAnsi="Arial Narrow"/>
          <w:i/>
          <w:color w:val="708090"/>
        </w:rPr>
        <w:t xml:space="preserve"> </w:t>
      </w:r>
      <w:r>
        <w:rPr>
          <w:rFonts w:ascii="Arial Narrow" w:hAnsi="Arial Narrow"/>
          <w:i/>
          <w:color w:val="708090"/>
          <w:sz w:val="20"/>
        </w:rPr>
        <w:t>(il est demandé de répondre notamment aux questions suivantes :  A partir de quels constats, analyses, diagnostics concernant la recherche ce projet a-t-il été élaboré? Le projet accompagne-t-il un groupe structuré (GDR, GIS...) s’ouvrant à la communauté scientifique ? S'agit-il d'un projet novateur relié à l'émergence d'une thématique ou d'une technique ? S'agit-il d'un projet interdisciplinaire, destiné à faire se rencontrer des communautés scientifiques ?</w:t>
      </w:r>
    </w:p>
    <w:p>
      <w:pPr>
        <w:pStyle w:val="Normal"/>
        <w:jc w:val="both"/>
        <w:rPr>
          <w:rFonts w:ascii="Arial Narrow" w:hAnsi="Arial Narrow"/>
          <w:i/>
          <w:i/>
          <w:sz w:val="20"/>
        </w:rPr>
      </w:pPr>
      <w:r>
        <w:rPr>
          <w:rFonts w:ascii="Arial Narrow" w:hAnsi="Arial Narrow"/>
          <w:i/>
          <w:sz w:val="20"/>
        </w:rPr>
      </w:r>
    </w:p>
    <w:p>
      <w:pPr>
        <w:pStyle w:val="normal1"/>
        <w:ind w:hanging="284"/>
        <w:jc w:val="both"/>
        <w:rPr>
          <w:rFonts w:ascii="Arial Narrow" w:hAnsi="Arial Narrow" w:eastAsia="Arial Narrow" w:cs="Arial Narrow"/>
        </w:rPr>
      </w:pPr>
      <w:r>
        <w:rPr>
          <w:rFonts w:eastAsia="Arial Narrow" w:cs="Arial Narrow" w:ascii="Arial Narrow" w:hAnsi="Arial Narrow"/>
        </w:rPr>
        <w:t xml:space="preserve"> </w:t>
      </w:r>
      <w:r>
        <w:rPr>
          <w:rFonts w:eastAsia="Arial Narrow" w:cs="Arial Narrow" w:ascii="Arial Narrow" w:hAnsi="Arial Narrow"/>
        </w:rPr>
        <w:t>L'école est organisée par le collectif de recherche Dephy (pour Développement et Evaluation de la PHYsique des modèles atmosphériques) constitué de chercheur.e.s, enseignant.e.s chercheur.e.s et ingénieur.e.s menant des recherches au cœur du développement des modèles atmosphériques utilisés aussi bien pour l’anticipation du changement climatique (IR Climeri) et de ses conséquences que pour la prévision météorologique du temps (à Météo France). Le développement de ces modèles est central pour l'amélioration des projections climatiques mais demande des connaissances très diverses en physique, météorologie, mathématiques appliquées, calcul scientifique et informatique. La quantité de compétences scientifiques et techniques à acquérir rend très difficile l'enseignement en licence et master (je porte un des rares enseignements de M2 sur ce sujet et je sais à quel point il est loin d’entrer dans le vif du sujet). Même pour les chercheur.e.s et ingénieur.e.s en poste, il y a un grand besoin de transmission sur tous les aspects et tous les types de modèles, et aucune offre de formation permanente adaptée.</w:t>
      </w:r>
    </w:p>
    <w:p>
      <w:pPr>
        <w:pStyle w:val="normal1"/>
        <w:ind w:hanging="284"/>
        <w:jc w:val="both"/>
        <w:rPr>
          <w:rFonts w:ascii="Arial Narrow" w:hAnsi="Arial Narrow" w:eastAsia="Arial Narrow" w:cs="Arial Narrow"/>
        </w:rPr>
      </w:pPr>
      <w:r>
        <w:rPr>
          <w:rFonts w:eastAsia="Arial Narrow" w:cs="Arial Narrow" w:ascii="Arial Narrow" w:hAnsi="Arial Narrow"/>
        </w:rPr>
        <w:t xml:space="preserve"> </w:t>
      </w:r>
      <w:r>
        <w:rPr>
          <w:rFonts w:eastAsia="Arial Narrow" w:cs="Arial Narrow" w:ascii="Arial Narrow" w:hAnsi="Arial Narrow"/>
        </w:rPr>
        <w:t>Ces constats ont motivé il y a 5 ans le montage d'un atelier-école récurrent, sous forme d'une semaine en résidence. Cette semaine réunit chaque année une quarantaine d‘ingénieur.e.s et chercheur.e.s., permanent.e.s et non permanent.e.s.</w:t>
      </w:r>
    </w:p>
    <w:p>
      <w:pPr>
        <w:pStyle w:val="Normal"/>
        <w:jc w:val="both"/>
        <w:rPr>
          <w:rFonts w:ascii="Arial Narrow" w:hAnsi="Arial Narrow"/>
        </w:rPr>
      </w:pPr>
      <w:r>
        <w:rPr>
          <w:rFonts w:ascii="Arial Narrow" w:hAnsi="Arial Narrow"/>
        </w:rPr>
      </w:r>
    </w:p>
    <w:p>
      <w:pPr>
        <w:pStyle w:val="ListParagraph"/>
        <w:numPr>
          <w:ilvl w:val="1"/>
          <w:numId w:val="5"/>
        </w:numPr>
        <w:jc w:val="both"/>
        <w:rPr>
          <w:rFonts w:ascii="Arial Narrow" w:hAnsi="Arial Narrow"/>
          <w:b/>
          <w:u w:val="single"/>
        </w:rPr>
      </w:pPr>
      <w:r>
        <w:rPr>
          <w:rFonts w:ascii="Arial Narrow" w:hAnsi="Arial Narrow"/>
          <w:b/>
          <w:u w:val="single"/>
        </w:rPr>
        <w:t>Objectifs scientifiques de l'école.</w:t>
      </w:r>
    </w:p>
    <w:p>
      <w:pPr>
        <w:pStyle w:val="ListParagraph"/>
        <w:ind w:left="360"/>
        <w:jc w:val="both"/>
        <w:rPr>
          <w:rFonts w:ascii="Arial Narrow" w:hAnsi="Arial Narrow"/>
        </w:rPr>
      </w:pPr>
      <w:r>
        <w:rPr>
          <w:rFonts w:ascii="Arial Narrow" w:hAnsi="Arial Narrow"/>
        </w:rPr>
      </w:r>
    </w:p>
    <w:p>
      <w:pPr>
        <w:pStyle w:val="normal1"/>
        <w:ind w:hanging="284"/>
        <w:jc w:val="both"/>
        <w:rPr>
          <w:rFonts w:ascii="Arial Narrow" w:hAnsi="Arial Narrow" w:eastAsia="Arial Narrow" w:cs="Arial Narrow"/>
        </w:rPr>
      </w:pPr>
      <w:r>
        <w:rPr>
          <w:rFonts w:eastAsia="Arial Narrow" w:cs="Arial Narrow" w:ascii="Arial Narrow" w:hAnsi="Arial Narrow"/>
        </w:rPr>
        <w:t>Les attendus sont à la fois une transmission et acculturation entre les nombreuses spécialités nécessairement impliquées dans ce type de recherche : physiciens modélisateurs, spécialistes de la mécanique des fluides, des nuages, des processus turbulents, du transfert radiatif, des interactions avec la surface… ; physiciens spécialistes des observations ; informaticiens.</w:t>
      </w:r>
    </w:p>
    <w:p>
      <w:pPr>
        <w:pStyle w:val="normal1"/>
        <w:ind w:hanging="284"/>
        <w:jc w:val="both"/>
        <w:rPr>
          <w:rFonts w:ascii="Arial Narrow" w:hAnsi="Arial Narrow" w:eastAsia="Arial Narrow" w:cs="Arial Narrow"/>
        </w:rPr>
      </w:pPr>
      <w:r>
        <w:rPr>
          <w:rFonts w:eastAsia="Arial Narrow" w:cs="Arial Narrow" w:ascii="Arial Narrow" w:hAnsi="Arial Narrow"/>
        </w:rPr>
        <w:t>Au-delà des aspects de transmission, ces écoles sont des moments privilégiés pour identifier des nouvelles pistes ou priorités de recherche, des besoins d’acquisition de nouvelles compétences ou de nouveaux outils, et des ponts à construire avec des communautés voisines. Le format résidence permet de consacrer du temps à du travail en petits groupes, en modalité “travaux pratiques”, sur une question ou un outil particulier de façon ponctuelle.</w:t>
      </w:r>
    </w:p>
    <w:p>
      <w:pPr>
        <w:pStyle w:val="normal1"/>
        <w:ind w:hanging="284"/>
        <w:jc w:val="both"/>
        <w:rPr>
          <w:rFonts w:ascii="Arial Narrow" w:hAnsi="Arial Narrow" w:eastAsia="Arial Narrow" w:cs="Arial Narrow"/>
        </w:rPr>
      </w:pPr>
      <w:r>
        <w:rPr>
          <w:rFonts w:eastAsia="Arial Narrow" w:cs="Arial Narrow" w:ascii="Arial Narrow" w:hAnsi="Arial Narrow"/>
        </w:rPr>
        <w:t>Un des objectifs explicite de cette dynamique est l’accélération de l’amélioration des modèles de climat et de météorologie.</w:t>
      </w:r>
    </w:p>
    <w:p>
      <w:pPr>
        <w:pStyle w:val="normal1"/>
        <w:ind w:hanging="284"/>
        <w:rPr>
          <w:rFonts w:ascii="Arial Narrow" w:hAnsi="Arial Narrow" w:eastAsia="Arial Narrow" w:cs="Arial Narrow"/>
        </w:rPr>
      </w:pPr>
      <w:r>
        <w:rPr>
          <w:rFonts w:eastAsia="Arial Narrow" w:cs="Arial Narrow" w:ascii="Arial Narrow" w:hAnsi="Arial Narrow"/>
        </w:rPr>
      </w:r>
    </w:p>
    <w:p>
      <w:pPr>
        <w:pStyle w:val="ListParagraph"/>
        <w:numPr>
          <w:ilvl w:val="1"/>
          <w:numId w:val="5"/>
        </w:numPr>
        <w:jc w:val="both"/>
        <w:rPr>
          <w:rFonts w:ascii="Arial Narrow" w:hAnsi="Arial Narrow"/>
          <w:b/>
          <w:u w:val="single"/>
        </w:rPr>
      </w:pPr>
      <w:r>
        <w:rPr>
          <w:rFonts w:ascii="Arial Narrow" w:hAnsi="Arial Narrow"/>
          <w:b/>
          <w:u w:val="single"/>
        </w:rPr>
        <w:t>Objectifs de formation</w:t>
      </w:r>
    </w:p>
    <w:p>
      <w:pPr>
        <w:pStyle w:val="ListParagraph"/>
        <w:ind w:left="360"/>
        <w:jc w:val="both"/>
        <w:rPr>
          <w:color w:val="708090"/>
        </w:rPr>
      </w:pPr>
      <w:r>
        <w:rPr>
          <w:rFonts w:ascii="Arial Narrow" w:hAnsi="Arial Narrow"/>
          <w:i/>
          <w:color w:val="708090"/>
          <w:sz w:val="20"/>
        </w:rPr>
        <w:t>(il est demandé notamment de justifier du choix du "dispositif école" )</w:t>
      </w:r>
    </w:p>
    <w:p>
      <w:pPr>
        <w:pStyle w:val="normal1"/>
        <w:ind w:hanging="284"/>
        <w:jc w:val="both"/>
        <w:rPr>
          <w:rFonts w:ascii="Arial Narrow" w:hAnsi="Arial Narrow" w:eastAsia="Arial Narrow" w:cs="Arial Narrow"/>
        </w:rPr>
      </w:pPr>
      <w:r>
        <w:rPr>
          <w:rFonts w:eastAsia="Arial Narrow" w:cs="Arial Narrow" w:ascii="Arial Narrow" w:hAnsi="Arial Narrow"/>
        </w:rPr>
      </w:r>
    </w:p>
    <w:p>
      <w:pPr>
        <w:pStyle w:val="normal1"/>
        <w:ind w:hanging="284"/>
        <w:jc w:val="both"/>
        <w:rPr>
          <w:rFonts w:ascii="Arial Narrow" w:hAnsi="Arial Narrow" w:eastAsia="Arial Narrow" w:cs="Arial Narrow"/>
        </w:rPr>
      </w:pPr>
      <w:r>
        <w:rPr>
          <w:rFonts w:eastAsia="Arial Narrow" w:cs="Arial Narrow" w:ascii="Arial Narrow" w:hAnsi="Arial Narrow"/>
        </w:rPr>
        <w:t>Le collectif de recherche se réunissait sur une fréquence annuelle sous une forme plus classique de réunion de travail avec des séries d’exposés. L’idée d’école nous a été inspirée d’un collectif de physiciens des Sciences Pour l’Ingénieur (Edstar) avec lequel certain.e.s des participant.e.s collaborent activement. Ce collectif pratique ce type de format (école thématique CNRS) depuis une trentaine d’années et a construit dessus une recherche de pointe sur la modélisation physique et sa revisite au travers de reformulations statistiques, permettant seules de passer certains verrous de complexités d’échelles ou de processus.</w:t>
      </w:r>
    </w:p>
    <w:p>
      <w:pPr>
        <w:pStyle w:val="normal1"/>
        <w:ind w:hanging="284"/>
        <w:jc w:val="both"/>
        <w:rPr>
          <w:rFonts w:ascii="Arial Narrow" w:hAnsi="Arial Narrow"/>
        </w:rPr>
      </w:pPr>
      <w:r>
        <w:rPr>
          <w:rFonts w:eastAsia="Arial Narrow" w:cs="Arial Narrow" w:ascii="Arial Narrow" w:hAnsi="Arial Narrow"/>
        </w:rPr>
        <w:t>Une première expérience mixte dans le collectif Dephy (2 jours de conférence et 2 jours sous ce format d’Ecole) a été tentée il y a quatre ans, suite à laquelle la puissance de ce format Ecole s’est révélée comme une modalité efficace de montée en compétences et de transmission dans notre communauté et au-delà.</w:t>
      </w:r>
    </w:p>
    <w:p>
      <w:pPr>
        <w:pStyle w:val="ListParagraph"/>
        <w:rPr>
          <w:rFonts w:ascii="Arial Narrow" w:hAnsi="Arial Narrow"/>
          <w:b/>
          <w:u w:val="single"/>
        </w:rPr>
      </w:pPr>
      <w:r>
        <w:rPr>
          <w:rFonts w:ascii="Arial Narrow" w:hAnsi="Arial Narrow"/>
          <w:b/>
          <w:u w:val="single"/>
        </w:rPr>
      </w:r>
    </w:p>
    <w:p>
      <w:pPr>
        <w:pStyle w:val="ListParagraph"/>
        <w:numPr>
          <w:ilvl w:val="1"/>
          <w:numId w:val="5"/>
        </w:numPr>
        <w:jc w:val="both"/>
        <w:rPr>
          <w:rFonts w:ascii="Arial Narrow" w:hAnsi="Arial Narrow"/>
          <w:b/>
          <w:u w:val="single"/>
        </w:rPr>
      </w:pPr>
      <w:r>
        <w:rPr>
          <w:rFonts w:ascii="Arial Narrow" w:hAnsi="Arial Narrow"/>
          <w:b/>
          <w:u w:val="single"/>
        </w:rPr>
        <w:t>Public concerné</w:t>
      </w:r>
    </w:p>
    <w:p>
      <w:pPr>
        <w:pStyle w:val="Normal"/>
        <w:jc w:val="both"/>
        <w:rPr>
          <w:rFonts w:ascii="Arial Narrow" w:hAnsi="Arial Narrow"/>
          <w:b/>
          <w:u w:val="single"/>
        </w:rPr>
      </w:pPr>
      <w:r>
        <w:rPr>
          <w:rFonts w:ascii="Arial Narrow" w:hAnsi="Arial Narrow"/>
          <w:b/>
          <w:u w:val="single"/>
        </w:rPr>
      </w:r>
    </w:p>
    <w:p>
      <w:pPr>
        <w:pStyle w:val="Normal"/>
        <w:numPr>
          <w:ilvl w:val="0"/>
          <w:numId w:val="8"/>
        </w:numPr>
        <w:jc w:val="both"/>
        <w:rPr/>
      </w:pPr>
      <w:r>
        <w:rPr>
          <w:rFonts w:ascii="Arial Narrow" w:hAnsi="Arial Narrow"/>
        </w:rPr>
        <w:t>Prioritairement : Personnels permanent.e.s et non permanent.e.s des équipes de recherches au cœur du développement des modèles de climat et de prévision numérique du temps.</w:t>
      </w:r>
    </w:p>
    <w:p>
      <w:pPr>
        <w:pStyle w:val="Normal"/>
        <w:numPr>
          <w:ilvl w:val="0"/>
          <w:numId w:val="8"/>
        </w:numPr>
        <w:jc w:val="both"/>
        <w:rPr>
          <w:rFonts w:ascii="Arial Narrow" w:hAnsi="Arial Narrow"/>
        </w:rPr>
      </w:pPr>
      <w:r>
        <w:rPr>
          <w:rFonts w:ascii="Arial Narrow" w:hAnsi="Arial Narrow"/>
        </w:rPr>
        <w:t>Secondairement : Personnels permanent.e.s et non permanent.e.s des équipes de recherche utilisant les résultats de modèles pour l’éclairage des questions de changements environnementaux.</w:t>
      </w:r>
    </w:p>
    <w:p>
      <w:pPr>
        <w:pStyle w:val="Normal"/>
        <w:jc w:val="both"/>
        <w:rPr>
          <w:rFonts w:ascii="Arial Narrow" w:hAnsi="Arial Narrow"/>
        </w:rPr>
      </w:pPr>
      <w:r>
        <w:rPr>
          <w:rFonts w:ascii="Arial Narrow" w:hAnsi="Arial Narrow"/>
        </w:rPr>
      </w:r>
    </w:p>
    <w:p>
      <w:pPr>
        <w:pStyle w:val="Normal"/>
        <w:numPr>
          <w:ilvl w:val="0"/>
          <w:numId w:val="3"/>
        </w:numPr>
        <w:ind w:hanging="284" w:left="0"/>
        <w:jc w:val="both"/>
        <w:rPr>
          <w:rFonts w:ascii="Arial Narrow" w:hAnsi="Arial Narrow"/>
        </w:rPr>
      </w:pPr>
      <w:r>
        <w:rPr>
          <w:rFonts w:ascii="Arial Narrow" w:hAnsi="Arial Narrow"/>
        </w:rPr>
        <w:t>A partir de quels constats, analyses, diagnostics ce public est-il ciblé ?</w:t>
      </w:r>
    </w:p>
    <w:p>
      <w:pPr>
        <w:pStyle w:val="Normal"/>
        <w:ind w:hanging="284"/>
        <w:jc w:val="both"/>
        <w:rPr>
          <w:rFonts w:ascii="Arial Narrow" w:hAnsi="Arial Narrow"/>
        </w:rPr>
      </w:pPr>
      <w:r>
        <w:rPr>
          <w:rFonts w:ascii="Arial Narrow" w:hAnsi="Arial Narrow"/>
        </w:rPr>
      </w:r>
    </w:p>
    <w:p>
      <w:pPr>
        <w:pStyle w:val="Normal"/>
        <w:ind w:hanging="284"/>
        <w:jc w:val="both"/>
        <w:rPr>
          <w:rFonts w:ascii="Arial Narrow" w:hAnsi="Arial Narrow"/>
        </w:rPr>
      </w:pPr>
      <w:r>
        <w:rPr>
          <w:rFonts w:ascii="Arial Narrow" w:hAnsi="Arial Narrow"/>
        </w:rPr>
        <w:t>Comme expliqué plus haut, la modélisation au cœur des modèles de climat s’apprend sur le tas, au fil de l’eau, et souvent de façon assez compartimentée. Cette modélisation comporte de nombreux aspects, aussi bien physique qu’informatique. L’école vise donc en premier les développeuses et développeurs de modèles, mais aussi toutes celles et ceux dont le travail contribue à ce développement.</w:t>
      </w:r>
    </w:p>
    <w:p>
      <w:pPr>
        <w:pStyle w:val="Normal"/>
        <w:ind w:hanging="284"/>
        <w:jc w:val="both"/>
        <w:rPr>
          <w:rFonts w:ascii="Arial Narrow" w:hAnsi="Arial Narrow"/>
        </w:rPr>
      </w:pPr>
      <w:r>
        <w:rPr>
          <w:rFonts w:ascii="Arial Narrow" w:hAnsi="Arial Narrow"/>
        </w:rPr>
        <w:t>Ce manque de compréhension de ce que sont ces modèles s’applique encore davantage aux nombreux utilisateurs et utilisatrices des sorties de simulations réalisées avec ces modèles et qui servent de point d’entrée pour de nombreuses études environnementales, celles notamment liées au réchauffement global. Ce public visé est secondaire et doit cibler des personnes travaillant au plus proche de la « physique » des modèles de climat.</w:t>
      </w:r>
    </w:p>
    <w:p>
      <w:pPr>
        <w:pStyle w:val="Normal"/>
        <w:ind w:hanging="284"/>
        <w:jc w:val="both"/>
        <w:rPr>
          <w:rFonts w:ascii="Arial Narrow" w:hAnsi="Arial Narrow"/>
        </w:rPr>
      </w:pPr>
      <w:r>
        <w:rPr>
          <w:rFonts w:ascii="Arial Narrow" w:hAnsi="Arial Narrow"/>
        </w:rPr>
        <w:t xml:space="preserve"> </w:t>
      </w:r>
    </w:p>
    <w:p>
      <w:pPr>
        <w:pStyle w:val="Normal"/>
        <w:ind w:hanging="284"/>
        <w:jc w:val="both"/>
        <w:rPr/>
      </w:pPr>
      <w:r>
        <w:rPr>
          <w:rFonts w:ascii="Arial Narrow" w:hAnsi="Arial Narrow"/>
        </w:rPr>
        <w:t>-    Prérequis</w:t>
      </w:r>
    </w:p>
    <w:p>
      <w:pPr>
        <w:pStyle w:val="Normal"/>
        <w:jc w:val="both"/>
        <w:rPr>
          <w:color w:val="708090"/>
        </w:rPr>
      </w:pPr>
      <w:r>
        <w:rPr>
          <w:rFonts w:ascii="Arial Narrow" w:hAnsi="Arial Narrow"/>
          <w:i/>
          <w:color w:val="708090"/>
          <w:sz w:val="20"/>
        </w:rPr>
        <w:t>(A développer si nécessaire (Y a-t-il des connaissances pré-requises pour suivre avec profit l'enseignement dispensé par l’école ? Lesquelles ? Une mise à niveau préliminaire (principalement dans le cas de thématiques interdisciplinaires) sera-t-elle nécessaire ? Sera-t-elle intégrée à l’école ? Si non, quelles sont les recommandations transmises aux participants ? …)</w:t>
      </w:r>
    </w:p>
    <w:p>
      <w:pPr>
        <w:pStyle w:val="Normal"/>
        <w:jc w:val="both"/>
        <w:rPr>
          <w:szCs w:val="24"/>
        </w:rPr>
      </w:pPr>
      <w:r>
        <w:rPr>
          <w:rFonts w:ascii="Arial Narrow" w:hAnsi="Arial Narrow"/>
          <w:szCs w:val="24"/>
        </w:rPr>
        <w:t>Les participant.e.s doivent avoir une formation en physique du climat ; au moins connaître les grands principes des équations de la mécanique des fluides géophysiques et des processus à l’œuvre dans les modèles de climat (transfert radiatif, changements de phase, nuages, turbulence, convection).</w:t>
        <w:br/>
        <w:t>Par ailleurs, il est attendu que les participant.e.s possèdent certaines capacités techniques à mettre en œuvre, voire développer des outils informatiques et numériques, avec de préférence une expérience sur environnement Linux.</w:t>
      </w:r>
    </w:p>
    <w:p>
      <w:pPr>
        <w:pStyle w:val="Normal"/>
        <w:ind w:hanging="284"/>
        <w:jc w:val="both"/>
        <w:rPr>
          <w:rFonts w:ascii="Arial Narrow" w:hAnsi="Arial Narrow"/>
        </w:rPr>
      </w:pPr>
      <w:r>
        <w:rPr>
          <w:rFonts w:ascii="Arial Narrow" w:hAnsi="Arial Narrow"/>
        </w:rPr>
      </w:r>
    </w:p>
    <w:p>
      <w:pPr>
        <w:pStyle w:val="Normal"/>
        <w:ind w:hanging="284"/>
        <w:jc w:val="both"/>
        <w:rPr>
          <w:rFonts w:ascii="Arial Narrow" w:hAnsi="Arial Narrow"/>
          <w:b/>
          <w:sz w:val="26"/>
          <w:szCs w:val="26"/>
        </w:rPr>
      </w:pPr>
      <w:r>
        <w:rPr>
          <w:rFonts w:ascii="Arial Narrow" w:hAnsi="Arial Narrow"/>
          <w:b/>
          <w:sz w:val="26"/>
          <w:szCs w:val="26"/>
        </w:rPr>
        <w:t>3/ CONSÉQUENCES ATTENDUES</w:t>
      </w:r>
    </w:p>
    <w:p>
      <w:pPr>
        <w:pStyle w:val="Normal"/>
        <w:jc w:val="both"/>
        <w:rPr>
          <w:color w:val="708090"/>
        </w:rPr>
      </w:pPr>
      <w:r>
        <w:rPr>
          <w:rFonts w:ascii="Arial Narrow" w:hAnsi="Arial Narrow"/>
          <w:color w:val="708090"/>
          <w:sz w:val="20"/>
        </w:rPr>
        <w:t>(</w:t>
      </w:r>
      <w:r>
        <w:rPr>
          <w:rFonts w:ascii="Arial Narrow" w:hAnsi="Arial Narrow"/>
          <w:i/>
          <w:color w:val="708090"/>
          <w:sz w:val="20"/>
        </w:rPr>
        <w:t>Accompagnement de développement d'une recherche, création ou développement d'une communauté pluridisciplinaire ? ouverture d'une thématique, transfert de méthodes et techniques ? structuration d'une communauté ? création de réseaux d'échanges et de collaborations ? identification de besoins en matière de formation ? élaboration de nouveaux projets pédagogiques) ?</w:t>
      </w:r>
    </w:p>
    <w:p>
      <w:pPr>
        <w:pStyle w:val="Normal"/>
        <w:jc w:val="both"/>
        <w:rPr>
          <w:rFonts w:ascii="Arial Narrow" w:hAnsi="Arial Narrow"/>
          <w:i/>
          <w:i/>
          <w:sz w:val="20"/>
        </w:rPr>
      </w:pPr>
      <w:r>
        <w:rPr>
          <w:rFonts w:ascii="Arial Narrow" w:hAnsi="Arial Narrow"/>
          <w:i/>
          <w:sz w:val="20"/>
        </w:rPr>
      </w:r>
    </w:p>
    <w:p>
      <w:pPr>
        <w:pStyle w:val="Normal"/>
        <w:jc w:val="both"/>
        <w:rPr>
          <w:rFonts w:ascii="Arial Narrow" w:hAnsi="Arial Narrow"/>
          <w:szCs w:val="24"/>
        </w:rPr>
      </w:pPr>
      <w:r>
        <w:rPr>
          <w:rFonts w:ascii="Arial Narrow" w:hAnsi="Arial Narrow"/>
          <w:szCs w:val="24"/>
        </w:rPr>
        <w:t xml:space="preserve">Faire école. La communauté des sciences du climat est extrêmement structurée, et le réseau Dephy a favorisé les échanges entre les différentes équipes impliquées dans la modélisation numérique pour le climat et la prévision du temps à l’échelle nationale (communauté regroupée pour une grande partie autour de l’IPSL à Paris et de Météo-France à Toulouse). De ce réseau est née cette idée du besoin d’une école ou d’un atelier réccurent pour accompagner le développement des recherche. Cette école depuis 5 ans permet d’identifier des axes prioritaires. Les versions des logiciels préparées pour ces semaines en résidence sont également déployés dans d’autres formations. </w:t>
      </w:r>
    </w:p>
    <w:p>
      <w:pPr>
        <w:pStyle w:val="Normal"/>
        <w:jc w:val="both"/>
        <w:rPr>
          <w:rFonts w:ascii="Arial Narrow" w:hAnsi="Arial Narrow"/>
          <w:szCs w:val="24"/>
        </w:rPr>
      </w:pPr>
      <w:r>
        <w:rPr>
          <w:rFonts w:ascii="Arial Narrow" w:hAnsi="Arial Narrow"/>
          <w:szCs w:val="24"/>
        </w:rPr>
      </w:r>
    </w:p>
    <w:p>
      <w:pPr>
        <w:pStyle w:val="Normal"/>
        <w:jc w:val="both"/>
        <w:rPr>
          <w:rFonts w:ascii="Arial Narrow" w:hAnsi="Arial Narrow"/>
          <w:szCs w:val="24"/>
        </w:rPr>
      </w:pPr>
      <w:r>
        <w:rPr>
          <w:rFonts w:ascii="Arial Narrow" w:hAnsi="Arial Narrow"/>
          <w:szCs w:val="24"/>
        </w:rPr>
      </w:r>
    </w:p>
    <w:p>
      <w:pPr>
        <w:pStyle w:val="Normal"/>
        <w:ind w:hanging="284"/>
        <w:jc w:val="both"/>
        <w:rPr>
          <w:rFonts w:ascii="Arial Narrow" w:hAnsi="Arial Narrow"/>
          <w:b/>
          <w:sz w:val="26"/>
          <w:szCs w:val="26"/>
        </w:rPr>
      </w:pPr>
      <w:r>
        <w:rPr>
          <w:rFonts w:ascii="Arial Narrow" w:hAnsi="Arial Narrow"/>
          <w:b/>
          <w:sz w:val="26"/>
          <w:szCs w:val="26"/>
        </w:rPr>
        <w:t>4/ GRANDS AXES DU PROGRAMME</w:t>
      </w:r>
    </w:p>
    <w:p>
      <w:pPr>
        <w:pStyle w:val="Normal"/>
        <w:ind w:hanging="284"/>
        <w:jc w:val="both"/>
        <w:rPr>
          <w:color w:val="708090"/>
        </w:rPr>
      </w:pPr>
      <w:r>
        <w:rPr>
          <w:rFonts w:ascii="Arial Narrow" w:hAnsi="Arial Narrow"/>
          <w:i/>
          <w:iCs/>
          <w:color w:val="708090"/>
          <w:sz w:val="20"/>
        </w:rPr>
        <w:t>(Détailler si possible sous forme d’un tableau le déroulé prévisionnel du programme de l’école, avec les intervenants pressentis si déjà connus)</w:t>
      </w:r>
    </w:p>
    <w:p>
      <w:pPr>
        <w:pStyle w:val="normal1"/>
        <w:jc w:val="both"/>
        <w:rPr/>
      </w:pPr>
      <w:r>
        <w:rPr>
          <w:rFonts w:eastAsia="Arial Narrow" w:cs="Arial Narrow" w:ascii="Arial Narrow" w:hAnsi="Arial Narrow"/>
          <w:b/>
          <w:bCs/>
        </w:rPr>
        <w:t>Le programme est structuré autour de 4 axes.</w:t>
      </w:r>
    </w:p>
    <w:p>
      <w:pPr>
        <w:pStyle w:val="normal1"/>
        <w:numPr>
          <w:ilvl w:val="0"/>
          <w:numId w:val="1"/>
        </w:numPr>
        <w:tabs>
          <w:tab w:val="clear" w:pos="720"/>
          <w:tab w:val="left" w:pos="0" w:leader="none"/>
        </w:tabs>
        <w:ind w:hanging="283" w:left="1131"/>
        <w:jc w:val="both"/>
        <w:rPr>
          <w:color w:val="000000"/>
          <w:sz w:val="22"/>
          <w:szCs w:val="22"/>
        </w:rPr>
      </w:pPr>
      <w:r>
        <w:rPr>
          <w:rFonts w:eastAsia="Arial Narrow" w:cs="Arial Narrow" w:ascii="Arial Narrow" w:hAnsi="Arial Narrow"/>
          <w:color w:val="000000"/>
          <w:sz w:val="22"/>
          <w:szCs w:val="22"/>
        </w:rPr>
        <w:t xml:space="preserve">Axe 1. La turbulence et les couplages avec la surface </w:t>
      </w:r>
    </w:p>
    <w:p>
      <w:pPr>
        <w:pStyle w:val="normal1"/>
        <w:numPr>
          <w:ilvl w:val="0"/>
          <w:numId w:val="2"/>
        </w:numPr>
        <w:tabs>
          <w:tab w:val="clear" w:pos="720"/>
          <w:tab w:val="left" w:pos="0" w:leader="none"/>
        </w:tabs>
        <w:ind w:hanging="283" w:left="1131"/>
        <w:jc w:val="both"/>
        <w:rPr>
          <w:color w:val="000000"/>
          <w:sz w:val="22"/>
          <w:szCs w:val="22"/>
        </w:rPr>
      </w:pPr>
      <w:r>
        <w:rPr>
          <w:rFonts w:eastAsia="Arial Narrow" w:cs="Arial Narrow" w:ascii="Arial Narrow" w:hAnsi="Arial Narrow"/>
          <w:color w:val="000000"/>
          <w:sz w:val="22"/>
          <w:szCs w:val="22"/>
        </w:rPr>
        <w:t xml:space="preserve">Axe 2. Le transport convectif </w:t>
      </w:r>
    </w:p>
    <w:p>
      <w:pPr>
        <w:pStyle w:val="normal1"/>
        <w:numPr>
          <w:ilvl w:val="0"/>
          <w:numId w:val="2"/>
        </w:numPr>
        <w:tabs>
          <w:tab w:val="clear" w:pos="720"/>
          <w:tab w:val="left" w:pos="0" w:leader="none"/>
        </w:tabs>
        <w:ind w:hanging="283" w:left="1131"/>
        <w:jc w:val="both"/>
        <w:rPr>
          <w:color w:val="000000"/>
          <w:sz w:val="22"/>
          <w:szCs w:val="22"/>
        </w:rPr>
      </w:pPr>
      <w:r>
        <w:rPr>
          <w:rFonts w:eastAsia="Arial Narrow" w:cs="Arial Narrow" w:ascii="Arial Narrow" w:hAnsi="Arial Narrow"/>
          <w:color w:val="000000"/>
          <w:sz w:val="22"/>
          <w:szCs w:val="22"/>
        </w:rPr>
        <w:t>Axe 3. La microphysique et les interactions nuages-rayonnement</w:t>
      </w:r>
    </w:p>
    <w:p>
      <w:pPr>
        <w:pStyle w:val="normal1"/>
        <w:numPr>
          <w:ilvl w:val="0"/>
          <w:numId w:val="2"/>
        </w:numPr>
        <w:tabs>
          <w:tab w:val="clear" w:pos="720"/>
          <w:tab w:val="left" w:pos="0" w:leader="none"/>
        </w:tabs>
        <w:ind w:hanging="283" w:left="1131"/>
        <w:jc w:val="both"/>
        <w:rPr>
          <w:color w:val="000000"/>
          <w:sz w:val="22"/>
          <w:szCs w:val="22"/>
        </w:rPr>
      </w:pPr>
      <w:r>
        <w:rPr>
          <w:rFonts w:eastAsia="Arial Narrow" w:cs="Arial Narrow" w:ascii="Arial Narrow" w:hAnsi="Arial Narrow"/>
          <w:color w:val="000000"/>
          <w:sz w:val="22"/>
          <w:szCs w:val="22"/>
        </w:rPr>
        <w:t xml:space="preserve">Axe 4 transverse : détecter, analyser et réduire les erreurs systématiques des modèles </w:t>
      </w:r>
    </w:p>
    <w:p>
      <w:pPr>
        <w:pStyle w:val="normal1"/>
        <w:ind w:hanging="284"/>
        <w:jc w:val="both"/>
        <w:rPr>
          <w:rFonts w:ascii="Arial Narrow" w:hAnsi="Arial Narrow" w:eastAsia="Arial Narrow" w:cs="Arial Narrow"/>
        </w:rPr>
      </w:pPr>
      <w:r>
        <w:rPr>
          <w:rFonts w:eastAsia="Arial Narrow" w:cs="Arial Narrow" w:ascii="Arial Narrow" w:hAnsi="Arial Narrow"/>
        </w:rPr>
        <w:t xml:space="preserve">Le programme est fait à la fois de sessions théoriques autour 1) de principes physiques, 2) des notions à s’approprier pour une paramétrisation donnée (nuages, rayonnement, turbulence), 3) des développements récents de paramétrisations à la pointe de la recherche. </w:t>
      </w:r>
    </w:p>
    <w:p>
      <w:pPr>
        <w:pStyle w:val="normal1"/>
        <w:ind w:hanging="284"/>
        <w:jc w:val="both"/>
        <w:rPr>
          <w:rFonts w:ascii="Arial Narrow" w:hAnsi="Arial Narrow" w:eastAsia="Arial Narrow" w:cs="Arial Narrow"/>
        </w:rPr>
      </w:pPr>
      <w:r>
        <w:rPr>
          <w:rFonts w:eastAsia="Arial Narrow" w:cs="Arial Narrow" w:ascii="Arial Narrow" w:hAnsi="Arial Narrow"/>
        </w:rPr>
        <w:t>Il contient aussi des sessions de prise en main, développement ou d’utilisation d’outils informatiques essentiels dans ces recherches : environnement de simulation, outils d’apprentissage machine pour la calibration automatique, logiciels de visualisation ou d’analyse statistique de sorties de simulations, etc.</w:t>
      </w:r>
    </w:p>
    <w:p>
      <w:pPr>
        <w:pStyle w:val="normal1"/>
        <w:ind w:hanging="284"/>
        <w:jc w:val="both"/>
        <w:rPr>
          <w:rFonts w:ascii="Arial Narrow" w:hAnsi="Arial Narrow" w:eastAsia="Arial Narrow" w:cs="Arial Narrow"/>
        </w:rPr>
      </w:pPr>
      <w:r>
        <w:rPr>
          <w:rFonts w:eastAsia="Arial Narrow" w:cs="Arial Narrow" w:ascii="Arial Narrow" w:hAnsi="Arial Narrow"/>
        </w:rPr>
      </w:r>
    </w:p>
    <w:p>
      <w:pPr>
        <w:pStyle w:val="Normal"/>
        <w:ind w:hanging="284"/>
        <w:jc w:val="both"/>
        <w:rPr>
          <w:rFonts w:ascii="Arial Narrow" w:hAnsi="Arial Narrow"/>
        </w:rPr>
      </w:pPr>
      <w:r>
        <w:rPr>
          <w:rFonts w:ascii="Arial Narrow" w:hAnsi="Arial Narrow"/>
        </w:rPr>
      </w:r>
    </w:p>
    <w:p>
      <w:pPr>
        <w:pStyle w:val="Normal"/>
        <w:ind w:hanging="284"/>
        <w:jc w:val="both"/>
        <w:rPr>
          <w:rFonts w:ascii="Arial Narrow" w:hAnsi="Arial Narrow"/>
          <w:b/>
          <w:sz w:val="26"/>
          <w:szCs w:val="26"/>
        </w:rPr>
      </w:pPr>
      <w:r>
        <w:rPr>
          <w:rFonts w:ascii="Arial Narrow" w:hAnsi="Arial Narrow"/>
          <w:b/>
          <w:sz w:val="26"/>
          <w:szCs w:val="26"/>
        </w:rPr>
        <w:t xml:space="preserve">5/ MODALITÉS PÉDAGOGIQUES </w:t>
      </w:r>
    </w:p>
    <w:p>
      <w:pPr>
        <w:pStyle w:val="Normal"/>
        <w:jc w:val="both"/>
        <w:rPr>
          <w:rFonts w:ascii="Arial Narrow" w:hAnsi="Arial Narrow"/>
        </w:rPr>
      </w:pPr>
      <w:r>
        <w:rPr>
          <w:rFonts w:ascii="Arial Narrow" w:hAnsi="Arial Narrow"/>
        </w:rPr>
      </w:r>
    </w:p>
    <w:p>
      <w:pPr>
        <w:pStyle w:val="Normal"/>
        <w:jc w:val="both"/>
        <w:rPr>
          <w:b/>
          <w:bCs/>
        </w:rPr>
      </w:pPr>
      <w:r>
        <w:rPr>
          <w:rFonts w:ascii="Arial Narrow" w:hAnsi="Arial Narrow"/>
          <w:b/>
          <w:bCs/>
        </w:rPr>
        <w:t>5-1 - Modalités pédagogiques :</w:t>
      </w:r>
    </w:p>
    <w:p>
      <w:pPr>
        <w:pStyle w:val="Normal"/>
        <w:jc w:val="both"/>
        <w:rPr>
          <w:color w:val="708090"/>
        </w:rPr>
      </w:pPr>
      <w:r>
        <w:rPr>
          <w:rFonts w:ascii="Arial Narrow" w:hAnsi="Arial Narrow"/>
          <w:color w:val="708090"/>
        </w:rPr>
        <w:t xml:space="preserve"> </w:t>
      </w:r>
      <w:r>
        <w:rPr>
          <w:rFonts w:ascii="Arial Narrow" w:hAnsi="Arial Narrow"/>
          <w:i/>
          <w:color w:val="708090"/>
          <w:sz w:val="20"/>
        </w:rPr>
        <w:t>(Exposés, travail en groupe, travaux dirigés, travaux pratiques, ateliers, espaces d'échanges informels, etc.) :</w:t>
      </w:r>
    </w:p>
    <w:p>
      <w:pPr>
        <w:pStyle w:val="Normal"/>
        <w:jc w:val="both"/>
        <w:rPr>
          <w:rFonts w:ascii="Arial Narrow" w:hAnsi="Arial Narrow"/>
        </w:rPr>
      </w:pPr>
      <w:r>
        <w:rPr>
          <w:rFonts w:ascii="Arial Narrow" w:hAnsi="Arial Narrow"/>
        </w:rPr>
      </w:r>
    </w:p>
    <w:p>
      <w:pPr>
        <w:pStyle w:val="normal1"/>
        <w:ind w:hanging="284"/>
        <w:jc w:val="both"/>
        <w:rPr>
          <w:rFonts w:ascii="Arial Narrow" w:hAnsi="Arial Narrow" w:eastAsia="Arial Narrow" w:cs="Arial Narrow"/>
        </w:rPr>
      </w:pPr>
      <w:r>
        <w:rPr>
          <w:rFonts w:eastAsia="Arial Narrow" w:cs="Arial Narrow" w:ascii="Arial Narrow" w:hAnsi="Arial Narrow"/>
        </w:rPr>
        <w:t>On distingue typiquement trois modalités pédagogiques.</w:t>
      </w:r>
    </w:p>
    <w:p>
      <w:pPr>
        <w:pStyle w:val="normal1"/>
        <w:ind w:hanging="284"/>
        <w:jc w:val="both"/>
        <w:rPr>
          <w:rFonts w:ascii="Arial Narrow" w:hAnsi="Arial Narrow" w:eastAsia="Arial Narrow" w:cs="Arial Narrow"/>
        </w:rPr>
      </w:pPr>
      <w:r>
        <w:rPr>
          <w:rFonts w:eastAsia="Arial Narrow" w:cs="Arial Narrow" w:ascii="Arial Narrow" w:hAnsi="Arial Narrow"/>
        </w:rPr>
      </w:r>
    </w:p>
    <w:p>
      <w:pPr>
        <w:pStyle w:val="normal1"/>
        <w:ind w:hanging="284"/>
        <w:jc w:val="both"/>
        <w:rPr>
          <w:rFonts w:ascii="Arial Narrow" w:hAnsi="Arial Narrow" w:eastAsia="Arial Narrow" w:cs="Arial Narrow"/>
        </w:rPr>
      </w:pPr>
      <w:r>
        <w:rPr>
          <w:rFonts w:eastAsia="Arial Narrow" w:cs="Arial Narrow" w:ascii="Arial Narrow" w:hAnsi="Arial Narrow"/>
        </w:rPr>
        <w:t>Des sessions au tableau sur des concepts et équations associés aux développements les plus avancés de paramétrisations, motivés par exemple par les sujets de thèse des étudiants présents à la formation. Pour ces sessions, les présentations de type séminaire sont proscrites (il existe beaucoup d’autres lieux pour cela) pour privilégier une forme beaucoup plus interactive et inclusive autour d’un tableau.  On privilégie souvent que ce soit les plus jeunes qui tiennent la craie ou le feutre, ou un.e plus jeune avec un.e plus expérimenté.e, garantie de faire un cours adapté à tou.te.s. C’est une évidence à l’expérience que c’est aussi une des modalités les plus sûres pour revenir aux points les plus pointus et les plus délicats de la recherche.</w:t>
      </w:r>
    </w:p>
    <w:p>
      <w:pPr>
        <w:pStyle w:val="normal1"/>
        <w:ind w:hanging="284"/>
        <w:jc w:val="both"/>
        <w:rPr>
          <w:rFonts w:ascii="Arial Narrow" w:hAnsi="Arial Narrow" w:eastAsia="Arial Narrow" w:cs="Arial Narrow"/>
        </w:rPr>
      </w:pPr>
      <w:r>
        <w:rPr>
          <w:rFonts w:eastAsia="Arial Narrow" w:cs="Arial Narrow" w:ascii="Arial Narrow" w:hAnsi="Arial Narrow"/>
        </w:rPr>
      </w:r>
    </w:p>
    <w:p>
      <w:pPr>
        <w:pStyle w:val="normal1"/>
        <w:ind w:hanging="284"/>
        <w:jc w:val="both"/>
        <w:rPr>
          <w:rFonts w:ascii="Arial Narrow" w:hAnsi="Arial Narrow" w:eastAsia="Arial Narrow" w:cs="Arial Narrow"/>
        </w:rPr>
      </w:pPr>
      <w:r>
        <w:rPr>
          <w:rFonts w:eastAsia="Arial Narrow" w:cs="Arial Narrow" w:ascii="Arial Narrow" w:hAnsi="Arial Narrow"/>
        </w:rPr>
        <w:t>Des séances de travaux pratiques portant sur divers aspects comme le codage de paramétrisations ou l’appropriation des outils utiles à leur développement.</w:t>
      </w:r>
    </w:p>
    <w:p>
      <w:pPr>
        <w:pStyle w:val="normal1"/>
        <w:ind w:hanging="284"/>
        <w:jc w:val="both"/>
        <w:rPr>
          <w:rFonts w:ascii="Arial Narrow" w:hAnsi="Arial Narrow" w:eastAsia="Arial Narrow" w:cs="Arial Narrow"/>
        </w:rPr>
      </w:pPr>
      <w:r>
        <w:rPr>
          <w:rFonts w:eastAsia="Arial Narrow" w:cs="Arial Narrow" w:ascii="Arial Narrow" w:hAnsi="Arial Narrow"/>
        </w:rPr>
      </w:r>
    </w:p>
    <w:p>
      <w:pPr>
        <w:pStyle w:val="normal1"/>
        <w:ind w:hanging="284"/>
        <w:jc w:val="both"/>
        <w:rPr>
          <w:rFonts w:ascii="Arial Narrow" w:hAnsi="Arial Narrow" w:eastAsia="Arial Narrow" w:cs="Arial Narrow"/>
        </w:rPr>
      </w:pPr>
      <w:r>
        <w:rPr>
          <w:rFonts w:eastAsia="Arial Narrow" w:cs="Arial Narrow" w:ascii="Arial Narrow" w:hAnsi="Arial Narrow"/>
        </w:rPr>
        <w:t>Des séances d’échanges informels sont également organisées. Typiquement 1h30 à 3h sur la semaine, en plus des séances d’affinement du programme du lundi après midi et de debrief du vendredi matin qui sont également des moments d’échanges informels particulièrement importants dans la semaine.</w:t>
      </w:r>
    </w:p>
    <w:p>
      <w:pPr>
        <w:pStyle w:val="normal1"/>
        <w:ind w:hanging="284"/>
        <w:jc w:val="both"/>
        <w:rPr>
          <w:rFonts w:ascii="Arial Narrow" w:hAnsi="Arial Narrow" w:eastAsia="Arial Narrow" w:cs="Arial Narrow"/>
        </w:rPr>
      </w:pPr>
      <w:r>
        <w:rPr>
          <w:rFonts w:eastAsia="Arial Narrow" w:cs="Arial Narrow" w:ascii="Arial Narrow" w:hAnsi="Arial Narrow"/>
        </w:rPr>
      </w:r>
    </w:p>
    <w:p>
      <w:pPr>
        <w:pStyle w:val="normal1"/>
        <w:ind w:left="-284"/>
        <w:jc w:val="both"/>
        <w:rPr>
          <w:rFonts w:ascii="Arial Narrow" w:hAnsi="Arial Narrow" w:eastAsia="Arial Narrow" w:cs="Arial Narrow"/>
        </w:rPr>
      </w:pPr>
      <w:r>
        <w:rPr>
          <w:rFonts w:eastAsia="Arial Narrow" w:cs="Arial Narrow" w:ascii="Arial Narrow" w:hAnsi="Arial Narrow"/>
        </w:rPr>
        <w:t>La puissance de ces modalités pour la transmission s’affirme et se confirme au fil des éditions.</w:t>
      </w:r>
    </w:p>
    <w:p>
      <w:pPr>
        <w:pStyle w:val="normal1"/>
        <w:ind w:hanging="284"/>
        <w:jc w:val="both"/>
        <w:rPr>
          <w:rFonts w:eastAsia="Arial Narrow" w:cs="Arial Narrow"/>
        </w:rPr>
      </w:pPr>
      <w:r>
        <w:rPr>
          <w:rFonts w:eastAsia="Arial Narrow" w:cs="Arial Narrow"/>
        </w:rPr>
      </w:r>
    </w:p>
    <w:p>
      <w:pPr>
        <w:pStyle w:val="normal1"/>
        <w:ind w:hanging="284"/>
        <w:jc w:val="both"/>
        <w:rPr>
          <w:rFonts w:ascii="Arial Narrow" w:hAnsi="Arial Narrow" w:eastAsia="Arial Narrow" w:cs="Arial Narrow"/>
        </w:rPr>
      </w:pPr>
      <w:r>
        <w:rPr>
          <w:rFonts w:eastAsia="Arial Narrow" w:cs="Arial Narrow" w:ascii="Arial Narrow" w:hAnsi="Arial Narrow"/>
        </w:rPr>
      </w:r>
    </w:p>
    <w:p>
      <w:pPr>
        <w:pStyle w:val="Normal"/>
        <w:jc w:val="both"/>
        <w:rPr>
          <w:b/>
          <w:bCs/>
        </w:rPr>
      </w:pPr>
      <w:r>
        <w:rPr>
          <w:rFonts w:ascii="Arial Narrow" w:hAnsi="Arial Narrow"/>
          <w:b/>
          <w:bCs/>
        </w:rPr>
        <w:t>5-2 -Rythme des séances de travail :</w:t>
      </w:r>
    </w:p>
    <w:tbl>
      <w:tblPr>
        <w:tblW w:w="5000" w:type="pct"/>
        <w:jc w:val="left"/>
        <w:tblInd w:w="55" w:type="dxa"/>
        <w:tblLayout w:type="fixed"/>
        <w:tblCellMar>
          <w:top w:w="55" w:type="dxa"/>
          <w:left w:w="55" w:type="dxa"/>
          <w:bottom w:w="55" w:type="dxa"/>
          <w:right w:w="55" w:type="dxa"/>
        </w:tblCellMar>
      </w:tblPr>
      <w:tblGrid>
        <w:gridCol w:w="2572"/>
        <w:gridCol w:w="6436"/>
      </w:tblGrid>
      <w:tr>
        <w:trPr/>
        <w:tc>
          <w:tcPr>
            <w:tcW w:w="2572" w:type="dxa"/>
            <w:tcBorders/>
          </w:tcPr>
          <w:p>
            <w:pPr>
              <w:pStyle w:val="Normal"/>
              <w:jc w:val="both"/>
              <w:rPr>
                <w:rFonts w:ascii="Arial Narrow" w:hAnsi="Arial Narrow"/>
              </w:rPr>
            </w:pPr>
            <w:r>
              <w:rPr>
                <w:rFonts w:ascii="Arial Narrow" w:hAnsi="Arial Narrow"/>
              </w:rPr>
            </w:r>
          </w:p>
          <w:tbl>
            <w:tblPr>
              <w:tblW w:w="2759" w:type="dxa"/>
              <w:jc w:val="left"/>
              <w:tblInd w:w="0" w:type="dxa"/>
              <w:tblLayout w:type="fixed"/>
              <w:tblCellMar>
                <w:top w:w="55" w:type="dxa"/>
                <w:left w:w="55" w:type="dxa"/>
                <w:bottom w:w="55" w:type="dxa"/>
                <w:right w:w="55" w:type="dxa"/>
              </w:tblCellMar>
            </w:tblPr>
            <w:tblGrid>
              <w:gridCol w:w="685"/>
              <w:gridCol w:w="2073"/>
            </w:tblGrid>
            <w:tr>
              <w:trPr/>
              <w:tc>
                <w:tcPr>
                  <w:tcW w:w="685" w:type="dxa"/>
                  <w:tcBorders/>
                  <w:shd w:fill="CD5C5C" w:val="clear"/>
                </w:tcPr>
                <w:p>
                  <w:pPr>
                    <w:pStyle w:val="TableContents"/>
                    <w:rPr/>
                  </w:pPr>
                  <w:r>
                    <w:rPr/>
                  </w:r>
                </w:p>
              </w:tc>
              <w:tc>
                <w:tcPr>
                  <w:tcW w:w="2073" w:type="dxa"/>
                  <w:tcBorders/>
                </w:tcPr>
                <w:p>
                  <w:pPr>
                    <w:pStyle w:val="TableContents"/>
                    <w:rPr>
                      <w:rFonts w:ascii="Arial" w:hAnsi="Arial"/>
                      <w:sz w:val="16"/>
                      <w:szCs w:val="16"/>
                    </w:rPr>
                  </w:pPr>
                  <w:r>
                    <w:rPr>
                      <w:rFonts w:ascii="Arial" w:hAnsi="Arial"/>
                      <w:sz w:val="16"/>
                      <w:szCs w:val="16"/>
                    </w:rPr>
                    <w:t>Sessions parallèles</w:t>
                  </w:r>
                </w:p>
                <w:p>
                  <w:pPr>
                    <w:pStyle w:val="TableContents"/>
                    <w:rPr>
                      <w:rFonts w:ascii="Arial" w:hAnsi="Arial"/>
                      <w:sz w:val="16"/>
                      <w:szCs w:val="16"/>
                    </w:rPr>
                  </w:pPr>
                  <w:r>
                    <w:rPr>
                      <w:rFonts w:ascii="Arial" w:hAnsi="Arial"/>
                      <w:sz w:val="16"/>
                      <w:szCs w:val="16"/>
                    </w:rPr>
                    <w:t>Cours/TP/Brainstorming</w:t>
                  </w:r>
                </w:p>
              </w:tc>
            </w:tr>
            <w:tr>
              <w:trPr/>
              <w:tc>
                <w:tcPr>
                  <w:tcW w:w="685" w:type="dxa"/>
                  <w:tcBorders/>
                </w:tcPr>
                <w:p>
                  <w:pPr>
                    <w:pStyle w:val="TableContents"/>
                    <w:rPr/>
                  </w:pPr>
                  <w:r>
                    <w:rPr/>
                  </w:r>
                </w:p>
              </w:tc>
              <w:tc>
                <w:tcPr>
                  <w:tcW w:w="2073" w:type="dxa"/>
                  <w:tcBorders/>
                </w:tcPr>
                <w:p>
                  <w:pPr>
                    <w:pStyle w:val="TableContents"/>
                    <w:rPr/>
                  </w:pPr>
                  <w:r>
                    <w:rPr/>
                  </w:r>
                </w:p>
              </w:tc>
            </w:tr>
            <w:tr>
              <w:trPr/>
              <w:tc>
                <w:tcPr>
                  <w:tcW w:w="685" w:type="dxa"/>
                  <w:tcBorders/>
                  <w:shd w:fill="FFC0CB" w:val="clear"/>
                </w:tcPr>
                <w:p>
                  <w:pPr>
                    <w:pStyle w:val="TableContents"/>
                    <w:rPr/>
                  </w:pPr>
                  <w:r>
                    <w:rPr/>
                  </w:r>
                </w:p>
              </w:tc>
              <w:tc>
                <w:tcPr>
                  <w:tcW w:w="2073" w:type="dxa"/>
                  <w:tcBorders/>
                </w:tcPr>
                <w:p>
                  <w:pPr>
                    <w:pStyle w:val="TableContents"/>
                    <w:rPr>
                      <w:rFonts w:ascii="Arial" w:hAnsi="Arial"/>
                      <w:sz w:val="16"/>
                      <w:szCs w:val="16"/>
                    </w:rPr>
                  </w:pPr>
                  <w:r>
                    <w:rPr>
                      <w:rFonts w:ascii="Arial" w:hAnsi="Arial"/>
                      <w:sz w:val="16"/>
                      <w:szCs w:val="16"/>
                    </w:rPr>
                    <w:t>Temps d’échanges en plénière</w:t>
                  </w:r>
                </w:p>
              </w:tc>
            </w:tr>
          </w:tbl>
          <w:p>
            <w:pPr>
              <w:pStyle w:val="Normal"/>
              <w:ind w:hanging="284"/>
              <w:jc w:val="both"/>
              <w:rPr>
                <w:rFonts w:eastAsia="Arial Narrow" w:cs="Arial Narrow"/>
              </w:rPr>
            </w:pPr>
            <w:r>
              <w:rPr>
                <w:rFonts w:eastAsia="Arial Narrow" w:cs="Arial Narrow"/>
              </w:rPr>
            </w:r>
          </w:p>
        </w:tc>
        <w:tc>
          <w:tcPr>
            <w:tcW w:w="6436" w:type="dxa"/>
            <w:tcBorders/>
          </w:tcPr>
          <w:p>
            <w:pPr>
              <w:pStyle w:val="normal1"/>
              <w:ind w:hanging="0"/>
              <w:jc w:val="both"/>
              <w:rPr>
                <w:rFonts w:ascii="Arial" w:hAnsi="Arial"/>
                <w:sz w:val="16"/>
                <w:szCs w:val="16"/>
              </w:rPr>
            </w:pPr>
            <w:r>
              <w:rPr>
                <w:rFonts w:ascii="Arial" w:hAnsi="Arial"/>
                <w:sz w:val="16"/>
                <w:szCs w:val="16"/>
              </w:rPr>
            </w:r>
          </w:p>
          <w:tbl>
            <w:tblPr>
              <w:tblW w:w="6248" w:type="dxa"/>
              <w:jc w:val="right"/>
              <w:tblInd w:w="0" w:type="dxa"/>
              <w:tblLayout w:type="fixed"/>
              <w:tblCellMar>
                <w:top w:w="55" w:type="dxa"/>
                <w:left w:w="55" w:type="dxa"/>
                <w:bottom w:w="55" w:type="dxa"/>
                <w:right w:w="55" w:type="dxa"/>
              </w:tblCellMar>
            </w:tblPr>
            <w:tblGrid>
              <w:gridCol w:w="917"/>
              <w:gridCol w:w="38"/>
              <w:gridCol w:w="918"/>
              <w:gridCol w:w="1098"/>
              <w:gridCol w:w="1090"/>
              <w:gridCol w:w="1096"/>
              <w:gridCol w:w="1090"/>
            </w:tblGrid>
            <w:tr>
              <w:trPr/>
              <w:tc>
                <w:tcPr>
                  <w:tcW w:w="917" w:type="dxa"/>
                  <w:tcBorders>
                    <w:top w:val="single" w:sz="4" w:space="0" w:color="000000"/>
                    <w:left w:val="single" w:sz="4" w:space="0" w:color="000000"/>
                    <w:bottom w:val="single" w:sz="4" w:space="0" w:color="000000"/>
                  </w:tcBorders>
                </w:tcPr>
                <w:p>
                  <w:pPr>
                    <w:pStyle w:val="TableContents"/>
                    <w:jc w:val="center"/>
                    <w:rPr>
                      <w:rFonts w:ascii="Arial" w:hAnsi="Arial"/>
                      <w:b/>
                      <w:bCs/>
                      <w:sz w:val="14"/>
                      <w:szCs w:val="14"/>
                    </w:rPr>
                  </w:pPr>
                  <w:r>
                    <w:rPr>
                      <w:rFonts w:ascii="Arial" w:hAnsi="Arial"/>
                      <w:b/>
                      <w:bCs/>
                      <w:sz w:val="14"/>
                      <w:szCs w:val="14"/>
                    </w:rPr>
                  </w:r>
                </w:p>
              </w:tc>
              <w:tc>
                <w:tcPr>
                  <w:tcW w:w="956" w:type="dxa"/>
                  <w:gridSpan w:val="2"/>
                  <w:tcBorders>
                    <w:top w:val="single" w:sz="4" w:space="0" w:color="000000"/>
                    <w:left w:val="single" w:sz="4" w:space="0" w:color="000000"/>
                    <w:bottom w:val="single" w:sz="4" w:space="0" w:color="000000"/>
                  </w:tcBorders>
                </w:tcPr>
                <w:p>
                  <w:pPr>
                    <w:pStyle w:val="TableContents"/>
                    <w:jc w:val="center"/>
                    <w:rPr>
                      <w:rFonts w:ascii="Arial" w:hAnsi="Arial"/>
                      <w:b/>
                      <w:bCs/>
                      <w:sz w:val="14"/>
                      <w:szCs w:val="14"/>
                    </w:rPr>
                  </w:pPr>
                  <w:r>
                    <w:rPr>
                      <w:rFonts w:ascii="Arial" w:hAnsi="Arial"/>
                      <w:b/>
                      <w:bCs/>
                      <w:sz w:val="14"/>
                      <w:szCs w:val="14"/>
                    </w:rPr>
                    <w:t>Lundi</w:t>
                  </w:r>
                </w:p>
              </w:tc>
              <w:tc>
                <w:tcPr>
                  <w:tcW w:w="1098" w:type="dxa"/>
                  <w:tcBorders>
                    <w:top w:val="single" w:sz="4" w:space="0" w:color="000000"/>
                    <w:left w:val="single" w:sz="4" w:space="0" w:color="000000"/>
                    <w:bottom w:val="single" w:sz="4" w:space="0" w:color="000000"/>
                  </w:tcBorders>
                </w:tcPr>
                <w:p>
                  <w:pPr>
                    <w:pStyle w:val="TableContents"/>
                    <w:jc w:val="center"/>
                    <w:rPr>
                      <w:rFonts w:ascii="Arial" w:hAnsi="Arial"/>
                      <w:b/>
                      <w:bCs/>
                      <w:sz w:val="14"/>
                      <w:szCs w:val="14"/>
                    </w:rPr>
                  </w:pPr>
                  <w:r>
                    <w:rPr>
                      <w:rFonts w:ascii="Arial" w:hAnsi="Arial"/>
                      <w:b/>
                      <w:bCs/>
                      <w:sz w:val="14"/>
                      <w:szCs w:val="14"/>
                    </w:rPr>
                    <w:t>Mardi</w:t>
                  </w:r>
                </w:p>
              </w:tc>
              <w:tc>
                <w:tcPr>
                  <w:tcW w:w="1090" w:type="dxa"/>
                  <w:tcBorders>
                    <w:top w:val="single" w:sz="4" w:space="0" w:color="000000"/>
                    <w:left w:val="single" w:sz="4" w:space="0" w:color="000000"/>
                    <w:bottom w:val="single" w:sz="4" w:space="0" w:color="000000"/>
                  </w:tcBorders>
                </w:tcPr>
                <w:p>
                  <w:pPr>
                    <w:pStyle w:val="TableContents"/>
                    <w:jc w:val="center"/>
                    <w:rPr>
                      <w:rFonts w:ascii="Arial" w:hAnsi="Arial"/>
                      <w:b/>
                      <w:bCs/>
                      <w:sz w:val="14"/>
                      <w:szCs w:val="14"/>
                    </w:rPr>
                  </w:pPr>
                  <w:r>
                    <w:rPr>
                      <w:rFonts w:ascii="Arial" w:hAnsi="Arial"/>
                      <w:b/>
                      <w:bCs/>
                      <w:sz w:val="14"/>
                      <w:szCs w:val="14"/>
                    </w:rPr>
                    <w:t>Mercredi</w:t>
                  </w:r>
                </w:p>
              </w:tc>
              <w:tc>
                <w:tcPr>
                  <w:tcW w:w="1096" w:type="dxa"/>
                  <w:tcBorders>
                    <w:top w:val="single" w:sz="4" w:space="0" w:color="000000"/>
                    <w:left w:val="single" w:sz="4" w:space="0" w:color="000000"/>
                    <w:bottom w:val="single" w:sz="4" w:space="0" w:color="000000"/>
                  </w:tcBorders>
                </w:tcPr>
                <w:p>
                  <w:pPr>
                    <w:pStyle w:val="TableContents"/>
                    <w:jc w:val="center"/>
                    <w:rPr>
                      <w:rFonts w:ascii="Arial" w:hAnsi="Arial"/>
                      <w:b/>
                      <w:bCs/>
                      <w:sz w:val="14"/>
                      <w:szCs w:val="14"/>
                    </w:rPr>
                  </w:pPr>
                  <w:r>
                    <w:rPr>
                      <w:rFonts w:ascii="Arial" w:hAnsi="Arial"/>
                      <w:b/>
                      <w:bCs/>
                      <w:sz w:val="14"/>
                      <w:szCs w:val="14"/>
                    </w:rPr>
                    <w:t>Jeudi</w:t>
                  </w:r>
                </w:p>
              </w:tc>
              <w:tc>
                <w:tcPr>
                  <w:tcW w:w="1090" w:type="dxa"/>
                  <w:tcBorders>
                    <w:top w:val="single" w:sz="4" w:space="0" w:color="000000"/>
                    <w:left w:val="single" w:sz="4" w:space="0" w:color="000000"/>
                    <w:bottom w:val="single" w:sz="4" w:space="0" w:color="000000"/>
                    <w:right w:val="single" w:sz="4" w:space="0" w:color="000000"/>
                  </w:tcBorders>
                </w:tcPr>
                <w:p>
                  <w:pPr>
                    <w:pStyle w:val="TableContents"/>
                    <w:jc w:val="center"/>
                    <w:rPr>
                      <w:rFonts w:ascii="Arial" w:hAnsi="Arial"/>
                      <w:b/>
                      <w:bCs/>
                      <w:sz w:val="14"/>
                      <w:szCs w:val="14"/>
                    </w:rPr>
                  </w:pPr>
                  <w:r>
                    <w:rPr>
                      <w:rFonts w:ascii="Arial" w:hAnsi="Arial"/>
                      <w:b/>
                      <w:bCs/>
                      <w:sz w:val="14"/>
                      <w:szCs w:val="14"/>
                    </w:rPr>
                    <w:t>Vendredi</w:t>
                  </w:r>
                </w:p>
              </w:tc>
            </w:tr>
            <w:tr>
              <w:trPr/>
              <w:tc>
                <w:tcPr>
                  <w:tcW w:w="917" w:type="dxa"/>
                  <w:tcBorders>
                    <w:left w:val="single" w:sz="4" w:space="0" w:color="000000"/>
                    <w:bottom w:val="single" w:sz="4" w:space="0" w:color="000000"/>
                  </w:tcBorders>
                </w:tcPr>
                <w:p>
                  <w:pPr>
                    <w:pStyle w:val="TableContents"/>
                    <w:jc w:val="center"/>
                    <w:rPr>
                      <w:rFonts w:ascii="Arial" w:hAnsi="Arial"/>
                      <w:b/>
                      <w:bCs/>
                      <w:sz w:val="14"/>
                      <w:szCs w:val="14"/>
                    </w:rPr>
                  </w:pPr>
                  <w:r>
                    <w:rPr>
                      <w:rFonts w:ascii="Arial" w:hAnsi="Arial"/>
                      <w:b/>
                      <w:bCs/>
                      <w:sz w:val="14"/>
                      <w:szCs w:val="14"/>
                    </w:rPr>
                  </w:r>
                </w:p>
              </w:tc>
              <w:tc>
                <w:tcPr>
                  <w:tcW w:w="956" w:type="dxa"/>
                  <w:gridSpan w:val="2"/>
                  <w:vMerge w:val="restart"/>
                  <w:tcBorders>
                    <w:left w:val="single" w:sz="4" w:space="0" w:color="000000"/>
                    <w:bottom w:val="single" w:sz="4" w:space="0" w:color="000000"/>
                  </w:tcBorders>
                  <w:shd w:fill="808080" w:val="clear"/>
                </w:tcPr>
                <w:p>
                  <w:pPr>
                    <w:pStyle w:val="TableContents"/>
                    <w:jc w:val="center"/>
                    <w:rPr>
                      <w:rFonts w:ascii="Arial" w:hAnsi="Arial"/>
                      <w:b/>
                      <w:bCs/>
                      <w:sz w:val="14"/>
                      <w:szCs w:val="14"/>
                    </w:rPr>
                  </w:pPr>
                  <w:r>
                    <w:rPr>
                      <w:rFonts w:ascii="Arial" w:hAnsi="Arial"/>
                      <w:b/>
                      <w:bCs/>
                      <w:sz w:val="14"/>
                      <w:szCs w:val="14"/>
                    </w:rPr>
                  </w:r>
                </w:p>
              </w:tc>
              <w:tc>
                <w:tcPr>
                  <w:tcW w:w="4374" w:type="dxa"/>
                  <w:gridSpan w:val="4"/>
                  <w:tcBorders>
                    <w:left w:val="single" w:sz="4" w:space="0" w:color="000000"/>
                    <w:bottom w:val="single" w:sz="4" w:space="0" w:color="000000"/>
                    <w:right w:val="single" w:sz="4" w:space="0" w:color="000000"/>
                  </w:tcBorders>
                  <w:shd w:fill="D3D3D3" w:val="clear"/>
                </w:tcPr>
                <w:p>
                  <w:pPr>
                    <w:pStyle w:val="TableContents"/>
                    <w:jc w:val="center"/>
                    <w:rPr>
                      <w:rFonts w:ascii="Arial" w:hAnsi="Arial"/>
                      <w:b/>
                      <w:bCs/>
                      <w:sz w:val="14"/>
                      <w:szCs w:val="14"/>
                    </w:rPr>
                  </w:pPr>
                  <w:r>
                    <w:rPr>
                      <w:rFonts w:ascii="Arial" w:hAnsi="Arial"/>
                      <w:b/>
                      <w:bCs/>
                      <w:sz w:val="14"/>
                      <w:szCs w:val="14"/>
                    </w:rPr>
                    <w:t>Petit déjeuner</w:t>
                  </w:r>
                </w:p>
              </w:tc>
            </w:tr>
            <w:tr>
              <w:trPr/>
              <w:tc>
                <w:tcPr>
                  <w:tcW w:w="917" w:type="dxa"/>
                  <w:tcBorders>
                    <w:left w:val="single" w:sz="4" w:space="0" w:color="000000"/>
                    <w:bottom w:val="single" w:sz="4" w:space="0" w:color="000000"/>
                  </w:tcBorders>
                </w:tcPr>
                <w:p>
                  <w:pPr>
                    <w:pStyle w:val="TableContents"/>
                    <w:jc w:val="center"/>
                    <w:rPr>
                      <w:rFonts w:ascii="Arial" w:hAnsi="Arial"/>
                      <w:b/>
                      <w:bCs/>
                      <w:sz w:val="14"/>
                      <w:szCs w:val="14"/>
                    </w:rPr>
                  </w:pPr>
                  <w:r>
                    <w:rPr>
                      <w:rFonts w:ascii="Arial" w:hAnsi="Arial"/>
                      <w:b/>
                      <w:bCs/>
                      <w:sz w:val="14"/>
                      <w:szCs w:val="14"/>
                    </w:rPr>
                    <w:t>9:00-9:15</w:t>
                  </w:r>
                </w:p>
              </w:tc>
              <w:tc>
                <w:tcPr>
                  <w:tcW w:w="956" w:type="dxa"/>
                  <w:gridSpan w:val="2"/>
                  <w:vMerge w:val="continue"/>
                  <w:tcBorders>
                    <w:left w:val="single" w:sz="4" w:space="0" w:color="000000"/>
                    <w:bottom w:val="single" w:sz="4" w:space="0" w:color="000000"/>
                  </w:tcBorders>
                </w:tcPr>
                <w:p>
                  <w:pPr>
                    <w:pStyle w:val="TableContents"/>
                    <w:jc w:val="center"/>
                    <w:rPr>
                      <w:rFonts w:ascii="Arial" w:hAnsi="Arial"/>
                      <w:b/>
                      <w:bCs/>
                      <w:sz w:val="14"/>
                      <w:szCs w:val="14"/>
                    </w:rPr>
                  </w:pPr>
                  <w:r>
                    <w:rPr>
                      <w:rFonts w:ascii="Arial" w:hAnsi="Arial"/>
                      <w:b/>
                      <w:bCs/>
                      <w:sz w:val="14"/>
                      <w:szCs w:val="14"/>
                    </w:rPr>
                  </w:r>
                </w:p>
              </w:tc>
              <w:tc>
                <w:tcPr>
                  <w:tcW w:w="3284" w:type="dxa"/>
                  <w:gridSpan w:val="3"/>
                  <w:tcBorders>
                    <w:left w:val="single" w:sz="4" w:space="0" w:color="000000"/>
                    <w:bottom w:val="single" w:sz="4" w:space="0" w:color="000000"/>
                  </w:tcBorders>
                  <w:shd w:fill="FFC0CB" w:val="clear"/>
                </w:tcPr>
                <w:p>
                  <w:pPr>
                    <w:pStyle w:val="TableContents"/>
                    <w:jc w:val="center"/>
                    <w:rPr>
                      <w:rFonts w:ascii="Arial" w:hAnsi="Arial"/>
                      <w:b/>
                      <w:bCs/>
                      <w:sz w:val="14"/>
                      <w:szCs w:val="14"/>
                    </w:rPr>
                  </w:pPr>
                  <w:r>
                    <w:rPr>
                      <w:rFonts w:ascii="Arial" w:hAnsi="Arial"/>
                      <w:b/>
                      <w:bCs/>
                      <w:sz w:val="14"/>
                      <w:szCs w:val="14"/>
                    </w:rPr>
                    <w:t>Temps d’échange/ajustement</w:t>
                  </w:r>
                </w:p>
              </w:tc>
              <w:tc>
                <w:tcPr>
                  <w:tcW w:w="1090" w:type="dxa"/>
                  <w:vMerge w:val="restart"/>
                  <w:tcBorders>
                    <w:left w:val="single" w:sz="4" w:space="0" w:color="000000"/>
                    <w:bottom w:val="single" w:sz="4" w:space="0" w:color="000000"/>
                    <w:right w:val="single" w:sz="4" w:space="0" w:color="000000"/>
                  </w:tcBorders>
                  <w:shd w:fill="FFC0CB" w:val="clear"/>
                </w:tcPr>
                <w:p>
                  <w:pPr>
                    <w:pStyle w:val="TableContents"/>
                    <w:jc w:val="center"/>
                    <w:rPr>
                      <w:rFonts w:ascii="Arial" w:hAnsi="Arial"/>
                      <w:b/>
                      <w:bCs/>
                      <w:sz w:val="14"/>
                      <w:szCs w:val="14"/>
                    </w:rPr>
                  </w:pPr>
                  <w:r>
                    <w:rPr>
                      <w:rFonts w:ascii="Arial" w:hAnsi="Arial"/>
                      <w:b/>
                      <w:bCs/>
                      <w:sz w:val="14"/>
                      <w:szCs w:val="14"/>
                    </w:rPr>
                    <w:t>Debrief</w:t>
                  </w:r>
                </w:p>
              </w:tc>
            </w:tr>
            <w:tr>
              <w:trPr/>
              <w:tc>
                <w:tcPr>
                  <w:tcW w:w="917" w:type="dxa"/>
                  <w:tcBorders>
                    <w:left w:val="single" w:sz="4" w:space="0" w:color="000000"/>
                    <w:bottom w:val="single" w:sz="4" w:space="0" w:color="000000"/>
                  </w:tcBorders>
                </w:tcPr>
                <w:p>
                  <w:pPr>
                    <w:pStyle w:val="TableContents"/>
                    <w:jc w:val="center"/>
                    <w:rPr>
                      <w:rFonts w:ascii="Arial" w:hAnsi="Arial"/>
                      <w:b/>
                      <w:bCs/>
                      <w:sz w:val="14"/>
                      <w:szCs w:val="14"/>
                    </w:rPr>
                  </w:pPr>
                  <w:r>
                    <w:rPr>
                      <w:rFonts w:ascii="Arial" w:hAnsi="Arial"/>
                      <w:b/>
                      <w:bCs/>
                      <w:sz w:val="14"/>
                      <w:szCs w:val="14"/>
                    </w:rPr>
                    <w:t>9:15-10:45</w:t>
                  </w:r>
                </w:p>
              </w:tc>
              <w:tc>
                <w:tcPr>
                  <w:tcW w:w="956" w:type="dxa"/>
                  <w:gridSpan w:val="2"/>
                  <w:vMerge w:val="continue"/>
                  <w:tcBorders>
                    <w:left w:val="single" w:sz="4" w:space="0" w:color="000000"/>
                    <w:bottom w:val="single" w:sz="4" w:space="0" w:color="000000"/>
                  </w:tcBorders>
                </w:tcPr>
                <w:p>
                  <w:pPr>
                    <w:pStyle w:val="TableContents"/>
                    <w:jc w:val="center"/>
                    <w:rPr>
                      <w:rFonts w:ascii="Arial" w:hAnsi="Arial"/>
                      <w:b/>
                      <w:bCs/>
                      <w:sz w:val="14"/>
                      <w:szCs w:val="14"/>
                    </w:rPr>
                  </w:pPr>
                  <w:r>
                    <w:rPr>
                      <w:rFonts w:ascii="Arial" w:hAnsi="Arial"/>
                      <w:b/>
                      <w:bCs/>
                      <w:sz w:val="14"/>
                      <w:szCs w:val="14"/>
                    </w:rPr>
                  </w:r>
                </w:p>
              </w:tc>
              <w:tc>
                <w:tcPr>
                  <w:tcW w:w="1098" w:type="dxa"/>
                  <w:tcBorders>
                    <w:left w:val="single" w:sz="4" w:space="0" w:color="000000"/>
                    <w:bottom w:val="single" w:sz="4" w:space="0" w:color="000000"/>
                  </w:tcBorders>
                  <w:shd w:fill="CD5C5C" w:val="clear"/>
                </w:tcPr>
                <w:p>
                  <w:pPr>
                    <w:pStyle w:val="TableContents"/>
                    <w:jc w:val="center"/>
                    <w:rPr>
                      <w:rFonts w:ascii="Arial" w:hAnsi="Arial"/>
                      <w:b/>
                      <w:bCs/>
                      <w:sz w:val="14"/>
                      <w:szCs w:val="14"/>
                    </w:rPr>
                  </w:pPr>
                  <w:r>
                    <w:rPr>
                      <w:rFonts w:ascii="Arial" w:hAnsi="Arial"/>
                      <w:b/>
                      <w:bCs/>
                      <w:sz w:val="14"/>
                      <w:szCs w:val="14"/>
                    </w:rPr>
                  </w:r>
                </w:p>
              </w:tc>
              <w:tc>
                <w:tcPr>
                  <w:tcW w:w="1090" w:type="dxa"/>
                  <w:tcBorders>
                    <w:left w:val="single" w:sz="4" w:space="0" w:color="000000"/>
                    <w:bottom w:val="single" w:sz="4" w:space="0" w:color="000000"/>
                  </w:tcBorders>
                  <w:shd w:fill="CD5C5C" w:val="clear"/>
                </w:tcPr>
                <w:p>
                  <w:pPr>
                    <w:pStyle w:val="TableContents"/>
                    <w:jc w:val="center"/>
                    <w:rPr>
                      <w:rFonts w:ascii="Arial" w:hAnsi="Arial"/>
                      <w:b/>
                      <w:bCs/>
                      <w:sz w:val="14"/>
                      <w:szCs w:val="14"/>
                    </w:rPr>
                  </w:pPr>
                  <w:r>
                    <w:rPr>
                      <w:rFonts w:ascii="Arial" w:hAnsi="Arial"/>
                      <w:b/>
                      <w:bCs/>
                      <w:sz w:val="14"/>
                      <w:szCs w:val="14"/>
                    </w:rPr>
                  </w:r>
                </w:p>
              </w:tc>
              <w:tc>
                <w:tcPr>
                  <w:tcW w:w="1096" w:type="dxa"/>
                  <w:tcBorders>
                    <w:left w:val="single" w:sz="4" w:space="0" w:color="000000"/>
                    <w:bottom w:val="single" w:sz="4" w:space="0" w:color="000000"/>
                  </w:tcBorders>
                  <w:shd w:fill="CD5C5C" w:val="clear"/>
                </w:tcPr>
                <w:p>
                  <w:pPr>
                    <w:pStyle w:val="TableContents"/>
                    <w:jc w:val="center"/>
                    <w:rPr>
                      <w:rFonts w:ascii="Arial" w:hAnsi="Arial"/>
                      <w:b/>
                      <w:bCs/>
                      <w:sz w:val="14"/>
                      <w:szCs w:val="14"/>
                    </w:rPr>
                  </w:pPr>
                  <w:r>
                    <w:rPr>
                      <w:rFonts w:ascii="Arial" w:hAnsi="Arial"/>
                      <w:b/>
                      <w:bCs/>
                      <w:sz w:val="14"/>
                      <w:szCs w:val="14"/>
                    </w:rPr>
                  </w:r>
                </w:p>
              </w:tc>
              <w:tc>
                <w:tcPr>
                  <w:tcW w:w="1090" w:type="dxa"/>
                  <w:vMerge w:val="continue"/>
                  <w:tcBorders>
                    <w:left w:val="single" w:sz="4" w:space="0" w:color="000000"/>
                    <w:bottom w:val="single" w:sz="4" w:space="0" w:color="000000"/>
                    <w:right w:val="single" w:sz="4" w:space="0" w:color="000000"/>
                  </w:tcBorders>
                </w:tcPr>
                <w:p>
                  <w:pPr>
                    <w:pStyle w:val="TableContents"/>
                    <w:jc w:val="center"/>
                    <w:rPr>
                      <w:rFonts w:ascii="Arial" w:hAnsi="Arial"/>
                      <w:b/>
                      <w:bCs/>
                      <w:sz w:val="14"/>
                      <w:szCs w:val="14"/>
                    </w:rPr>
                  </w:pPr>
                  <w:r>
                    <w:rPr>
                      <w:rFonts w:ascii="Arial" w:hAnsi="Arial"/>
                      <w:b/>
                      <w:bCs/>
                      <w:sz w:val="14"/>
                      <w:szCs w:val="14"/>
                    </w:rPr>
                  </w:r>
                </w:p>
              </w:tc>
            </w:tr>
            <w:tr>
              <w:trPr/>
              <w:tc>
                <w:tcPr>
                  <w:tcW w:w="917" w:type="dxa"/>
                  <w:tcBorders>
                    <w:left w:val="single" w:sz="4" w:space="0" w:color="000000"/>
                    <w:bottom w:val="single" w:sz="4" w:space="0" w:color="000000"/>
                  </w:tcBorders>
                </w:tcPr>
                <w:p>
                  <w:pPr>
                    <w:pStyle w:val="TableContents"/>
                    <w:jc w:val="center"/>
                    <w:rPr>
                      <w:rFonts w:ascii="Arial" w:hAnsi="Arial"/>
                      <w:b/>
                      <w:bCs/>
                      <w:sz w:val="14"/>
                      <w:szCs w:val="14"/>
                    </w:rPr>
                  </w:pPr>
                  <w:r>
                    <w:rPr>
                      <w:rFonts w:ascii="Arial" w:hAnsi="Arial"/>
                      <w:b/>
                      <w:bCs/>
                      <w:sz w:val="14"/>
                      <w:szCs w:val="14"/>
                    </w:rPr>
                  </w:r>
                </w:p>
              </w:tc>
              <w:tc>
                <w:tcPr>
                  <w:tcW w:w="956" w:type="dxa"/>
                  <w:gridSpan w:val="2"/>
                  <w:vMerge w:val="continue"/>
                  <w:tcBorders>
                    <w:left w:val="single" w:sz="4" w:space="0" w:color="000000"/>
                    <w:bottom w:val="single" w:sz="4" w:space="0" w:color="000000"/>
                  </w:tcBorders>
                </w:tcPr>
                <w:p>
                  <w:pPr>
                    <w:pStyle w:val="TableContents"/>
                    <w:jc w:val="center"/>
                    <w:rPr>
                      <w:rFonts w:ascii="Arial" w:hAnsi="Arial"/>
                      <w:b/>
                      <w:bCs/>
                      <w:sz w:val="14"/>
                      <w:szCs w:val="14"/>
                    </w:rPr>
                  </w:pPr>
                  <w:r>
                    <w:rPr>
                      <w:rFonts w:ascii="Arial" w:hAnsi="Arial"/>
                      <w:b/>
                      <w:bCs/>
                      <w:sz w:val="14"/>
                      <w:szCs w:val="14"/>
                    </w:rPr>
                  </w:r>
                </w:p>
              </w:tc>
              <w:tc>
                <w:tcPr>
                  <w:tcW w:w="3284" w:type="dxa"/>
                  <w:gridSpan w:val="3"/>
                  <w:tcBorders>
                    <w:left w:val="single" w:sz="4" w:space="0" w:color="000000"/>
                    <w:bottom w:val="single" w:sz="4" w:space="0" w:color="000000"/>
                  </w:tcBorders>
                  <w:shd w:fill="D3D3D3" w:val="clear"/>
                </w:tcPr>
                <w:p>
                  <w:pPr>
                    <w:pStyle w:val="TableContents"/>
                    <w:jc w:val="center"/>
                    <w:rPr>
                      <w:rFonts w:ascii="Arial" w:hAnsi="Arial"/>
                      <w:b/>
                      <w:bCs/>
                      <w:sz w:val="14"/>
                      <w:szCs w:val="14"/>
                    </w:rPr>
                  </w:pPr>
                  <w:r>
                    <w:rPr>
                      <w:rFonts w:ascii="Arial" w:hAnsi="Arial"/>
                      <w:b/>
                      <w:bCs/>
                      <w:sz w:val="14"/>
                      <w:szCs w:val="14"/>
                    </w:rPr>
                    <w:t>pause</w:t>
                  </w:r>
                </w:p>
              </w:tc>
              <w:tc>
                <w:tcPr>
                  <w:tcW w:w="1090" w:type="dxa"/>
                  <w:vMerge w:val="continue"/>
                  <w:tcBorders>
                    <w:left w:val="single" w:sz="4" w:space="0" w:color="000000"/>
                    <w:bottom w:val="single" w:sz="4" w:space="0" w:color="000000"/>
                    <w:right w:val="single" w:sz="4" w:space="0" w:color="000000"/>
                  </w:tcBorders>
                </w:tcPr>
                <w:p>
                  <w:pPr>
                    <w:pStyle w:val="TableContents"/>
                    <w:jc w:val="center"/>
                    <w:rPr>
                      <w:rFonts w:ascii="Arial" w:hAnsi="Arial"/>
                      <w:b/>
                      <w:bCs/>
                      <w:sz w:val="14"/>
                      <w:szCs w:val="14"/>
                    </w:rPr>
                  </w:pPr>
                  <w:r>
                    <w:rPr>
                      <w:rFonts w:ascii="Arial" w:hAnsi="Arial"/>
                      <w:b/>
                      <w:bCs/>
                      <w:sz w:val="14"/>
                      <w:szCs w:val="14"/>
                    </w:rPr>
                  </w:r>
                </w:p>
              </w:tc>
            </w:tr>
            <w:tr>
              <w:trPr/>
              <w:tc>
                <w:tcPr>
                  <w:tcW w:w="917" w:type="dxa"/>
                  <w:tcBorders>
                    <w:left w:val="single" w:sz="4" w:space="0" w:color="000000"/>
                    <w:bottom w:val="single" w:sz="4" w:space="0" w:color="000000"/>
                  </w:tcBorders>
                </w:tcPr>
                <w:p>
                  <w:pPr>
                    <w:pStyle w:val="TableContents"/>
                    <w:jc w:val="center"/>
                    <w:rPr>
                      <w:rFonts w:ascii="Arial" w:hAnsi="Arial"/>
                      <w:b/>
                      <w:bCs/>
                      <w:sz w:val="14"/>
                      <w:szCs w:val="14"/>
                    </w:rPr>
                  </w:pPr>
                  <w:r>
                    <w:rPr>
                      <w:rFonts w:ascii="Arial" w:hAnsi="Arial"/>
                      <w:b/>
                      <w:bCs/>
                      <w:sz w:val="14"/>
                      <w:szCs w:val="14"/>
                    </w:rPr>
                    <w:t>11:00-12:30</w:t>
                  </w:r>
                </w:p>
              </w:tc>
              <w:tc>
                <w:tcPr>
                  <w:tcW w:w="956" w:type="dxa"/>
                  <w:gridSpan w:val="2"/>
                  <w:vMerge w:val="continue"/>
                  <w:tcBorders>
                    <w:left w:val="single" w:sz="4" w:space="0" w:color="000000"/>
                    <w:bottom w:val="single" w:sz="4" w:space="0" w:color="000000"/>
                  </w:tcBorders>
                </w:tcPr>
                <w:p>
                  <w:pPr>
                    <w:pStyle w:val="TableContents"/>
                    <w:jc w:val="center"/>
                    <w:rPr>
                      <w:rFonts w:ascii="Arial" w:hAnsi="Arial"/>
                      <w:b/>
                      <w:bCs/>
                      <w:sz w:val="14"/>
                      <w:szCs w:val="14"/>
                    </w:rPr>
                  </w:pPr>
                  <w:r>
                    <w:rPr>
                      <w:rFonts w:ascii="Arial" w:hAnsi="Arial"/>
                      <w:b/>
                      <w:bCs/>
                      <w:sz w:val="14"/>
                      <w:szCs w:val="14"/>
                    </w:rPr>
                  </w:r>
                </w:p>
              </w:tc>
              <w:tc>
                <w:tcPr>
                  <w:tcW w:w="1098" w:type="dxa"/>
                  <w:tcBorders>
                    <w:left w:val="single" w:sz="4" w:space="0" w:color="000000"/>
                    <w:bottom w:val="single" w:sz="4" w:space="0" w:color="000000"/>
                  </w:tcBorders>
                  <w:shd w:fill="CD5C5C" w:val="clear"/>
                </w:tcPr>
                <w:p>
                  <w:pPr>
                    <w:pStyle w:val="TableContents"/>
                    <w:jc w:val="center"/>
                    <w:rPr>
                      <w:rFonts w:ascii="Arial" w:hAnsi="Arial"/>
                      <w:b/>
                      <w:bCs/>
                      <w:sz w:val="14"/>
                      <w:szCs w:val="14"/>
                    </w:rPr>
                  </w:pPr>
                  <w:r>
                    <w:rPr>
                      <w:rFonts w:ascii="Arial" w:hAnsi="Arial"/>
                      <w:b/>
                      <w:bCs/>
                      <w:sz w:val="14"/>
                      <w:szCs w:val="14"/>
                    </w:rPr>
                  </w:r>
                </w:p>
              </w:tc>
              <w:tc>
                <w:tcPr>
                  <w:tcW w:w="1090" w:type="dxa"/>
                  <w:tcBorders>
                    <w:left w:val="single" w:sz="4" w:space="0" w:color="000000"/>
                    <w:bottom w:val="single" w:sz="4" w:space="0" w:color="000000"/>
                  </w:tcBorders>
                  <w:shd w:fill="CD5C5C" w:val="clear"/>
                </w:tcPr>
                <w:p>
                  <w:pPr>
                    <w:pStyle w:val="TableContents"/>
                    <w:jc w:val="center"/>
                    <w:rPr>
                      <w:rFonts w:ascii="Arial" w:hAnsi="Arial"/>
                      <w:b/>
                      <w:bCs/>
                      <w:sz w:val="14"/>
                      <w:szCs w:val="14"/>
                    </w:rPr>
                  </w:pPr>
                  <w:r>
                    <w:rPr>
                      <w:rFonts w:ascii="Arial" w:hAnsi="Arial"/>
                      <w:b/>
                      <w:bCs/>
                      <w:sz w:val="14"/>
                      <w:szCs w:val="14"/>
                    </w:rPr>
                  </w:r>
                </w:p>
              </w:tc>
              <w:tc>
                <w:tcPr>
                  <w:tcW w:w="1096" w:type="dxa"/>
                  <w:tcBorders>
                    <w:left w:val="single" w:sz="4" w:space="0" w:color="000000"/>
                    <w:bottom w:val="single" w:sz="4" w:space="0" w:color="000000"/>
                  </w:tcBorders>
                  <w:shd w:fill="CD5C5C" w:val="clear"/>
                </w:tcPr>
                <w:p>
                  <w:pPr>
                    <w:pStyle w:val="TableContents"/>
                    <w:jc w:val="center"/>
                    <w:rPr>
                      <w:rFonts w:ascii="Arial" w:hAnsi="Arial"/>
                      <w:b/>
                      <w:bCs/>
                      <w:sz w:val="14"/>
                      <w:szCs w:val="14"/>
                    </w:rPr>
                  </w:pPr>
                  <w:r>
                    <w:rPr>
                      <w:rFonts w:ascii="Arial" w:hAnsi="Arial"/>
                      <w:b/>
                      <w:bCs/>
                      <w:sz w:val="14"/>
                      <w:szCs w:val="14"/>
                    </w:rPr>
                  </w:r>
                </w:p>
              </w:tc>
              <w:tc>
                <w:tcPr>
                  <w:tcW w:w="1090" w:type="dxa"/>
                  <w:vMerge w:val="continue"/>
                  <w:tcBorders>
                    <w:left w:val="single" w:sz="4" w:space="0" w:color="000000"/>
                    <w:bottom w:val="single" w:sz="4" w:space="0" w:color="000000"/>
                    <w:right w:val="single" w:sz="4" w:space="0" w:color="000000"/>
                  </w:tcBorders>
                </w:tcPr>
                <w:p>
                  <w:pPr>
                    <w:pStyle w:val="TableContents"/>
                    <w:jc w:val="center"/>
                    <w:rPr>
                      <w:rFonts w:ascii="Arial" w:hAnsi="Arial"/>
                      <w:b/>
                      <w:bCs/>
                      <w:sz w:val="14"/>
                      <w:szCs w:val="14"/>
                    </w:rPr>
                  </w:pPr>
                  <w:r>
                    <w:rPr>
                      <w:rFonts w:ascii="Arial" w:hAnsi="Arial"/>
                      <w:b/>
                      <w:bCs/>
                      <w:sz w:val="14"/>
                      <w:szCs w:val="14"/>
                    </w:rPr>
                  </w:r>
                </w:p>
              </w:tc>
            </w:tr>
            <w:tr>
              <w:trPr/>
              <w:tc>
                <w:tcPr>
                  <w:tcW w:w="917" w:type="dxa"/>
                  <w:tcBorders>
                    <w:left w:val="single" w:sz="4" w:space="0" w:color="000000"/>
                    <w:bottom w:val="single" w:sz="4" w:space="0" w:color="000000"/>
                  </w:tcBorders>
                </w:tcPr>
                <w:p>
                  <w:pPr>
                    <w:pStyle w:val="TableContents"/>
                    <w:jc w:val="center"/>
                    <w:rPr>
                      <w:rFonts w:ascii="Arial" w:hAnsi="Arial"/>
                      <w:b/>
                      <w:bCs/>
                      <w:sz w:val="14"/>
                      <w:szCs w:val="14"/>
                    </w:rPr>
                  </w:pPr>
                  <w:r>
                    <w:rPr>
                      <w:rFonts w:ascii="Arial" w:hAnsi="Arial"/>
                      <w:b/>
                      <w:bCs/>
                      <w:sz w:val="14"/>
                      <w:szCs w:val="14"/>
                    </w:rPr>
                  </w:r>
                </w:p>
              </w:tc>
              <w:tc>
                <w:tcPr>
                  <w:tcW w:w="956" w:type="dxa"/>
                  <w:gridSpan w:val="2"/>
                  <w:vMerge w:val="continue"/>
                  <w:tcBorders>
                    <w:left w:val="single" w:sz="4" w:space="0" w:color="000000"/>
                    <w:bottom w:val="single" w:sz="4" w:space="0" w:color="000000"/>
                  </w:tcBorders>
                </w:tcPr>
                <w:p>
                  <w:pPr>
                    <w:pStyle w:val="TableContents"/>
                    <w:jc w:val="center"/>
                    <w:rPr>
                      <w:rFonts w:ascii="Arial" w:hAnsi="Arial"/>
                      <w:b/>
                      <w:bCs/>
                      <w:sz w:val="14"/>
                      <w:szCs w:val="14"/>
                    </w:rPr>
                  </w:pPr>
                  <w:r>
                    <w:rPr>
                      <w:rFonts w:ascii="Arial" w:hAnsi="Arial"/>
                      <w:b/>
                      <w:bCs/>
                      <w:sz w:val="14"/>
                      <w:szCs w:val="14"/>
                    </w:rPr>
                  </w:r>
                </w:p>
              </w:tc>
              <w:tc>
                <w:tcPr>
                  <w:tcW w:w="3284" w:type="dxa"/>
                  <w:gridSpan w:val="3"/>
                  <w:tcBorders>
                    <w:left w:val="single" w:sz="4" w:space="0" w:color="000000"/>
                    <w:bottom w:val="single" w:sz="4" w:space="0" w:color="000000"/>
                  </w:tcBorders>
                  <w:shd w:fill="D3D3D3" w:val="clear"/>
                </w:tcPr>
                <w:p>
                  <w:pPr>
                    <w:pStyle w:val="TableContents"/>
                    <w:jc w:val="center"/>
                    <w:rPr>
                      <w:rFonts w:ascii="Arial" w:hAnsi="Arial"/>
                      <w:b/>
                      <w:bCs/>
                      <w:sz w:val="14"/>
                      <w:szCs w:val="14"/>
                    </w:rPr>
                  </w:pPr>
                  <w:r>
                    <w:rPr>
                      <w:rFonts w:ascii="Arial" w:hAnsi="Arial"/>
                      <w:b/>
                      <w:bCs/>
                      <w:sz w:val="14"/>
                      <w:szCs w:val="14"/>
                    </w:rPr>
                    <w:t>Déjeuner</w:t>
                  </w:r>
                </w:p>
              </w:tc>
              <w:tc>
                <w:tcPr>
                  <w:tcW w:w="1090" w:type="dxa"/>
                  <w:tcBorders>
                    <w:left w:val="single" w:sz="4" w:space="0" w:color="000000"/>
                    <w:bottom w:val="single" w:sz="4" w:space="0" w:color="000000"/>
                    <w:right w:val="single" w:sz="4" w:space="0" w:color="000000"/>
                  </w:tcBorders>
                </w:tcPr>
                <w:p>
                  <w:pPr>
                    <w:pStyle w:val="TableContents"/>
                    <w:jc w:val="center"/>
                    <w:rPr>
                      <w:rFonts w:ascii="Arial" w:hAnsi="Arial"/>
                      <w:b/>
                      <w:bCs/>
                      <w:sz w:val="14"/>
                      <w:szCs w:val="14"/>
                    </w:rPr>
                  </w:pPr>
                  <w:r>
                    <w:rPr>
                      <w:rFonts w:ascii="Arial" w:hAnsi="Arial"/>
                      <w:b/>
                      <w:bCs/>
                      <w:sz w:val="14"/>
                      <w:szCs w:val="14"/>
                    </w:rPr>
                    <w:t>Départ</w:t>
                  </w:r>
                </w:p>
              </w:tc>
            </w:tr>
            <w:tr>
              <w:trPr/>
              <w:tc>
                <w:tcPr>
                  <w:tcW w:w="917" w:type="dxa"/>
                  <w:tcBorders>
                    <w:left w:val="single" w:sz="4" w:space="0" w:color="000000"/>
                    <w:bottom w:val="single" w:sz="4" w:space="0" w:color="000000"/>
                  </w:tcBorders>
                </w:tcPr>
                <w:p>
                  <w:pPr>
                    <w:pStyle w:val="TableContents"/>
                    <w:jc w:val="center"/>
                    <w:rPr>
                      <w:rFonts w:ascii="Arial" w:hAnsi="Arial"/>
                      <w:b/>
                      <w:bCs/>
                      <w:sz w:val="14"/>
                      <w:szCs w:val="14"/>
                    </w:rPr>
                  </w:pPr>
                  <w:r>
                    <w:rPr>
                      <w:rFonts w:ascii="Arial" w:hAnsi="Arial"/>
                      <w:b/>
                      <w:bCs/>
                      <w:sz w:val="14"/>
                      <w:szCs w:val="14"/>
                    </w:rPr>
                    <w:t>14:30-16:30</w:t>
                  </w:r>
                </w:p>
              </w:tc>
              <w:tc>
                <w:tcPr>
                  <w:tcW w:w="956" w:type="dxa"/>
                  <w:gridSpan w:val="2"/>
                  <w:vMerge w:val="restart"/>
                  <w:tcBorders>
                    <w:left w:val="single" w:sz="4" w:space="0" w:color="000000"/>
                    <w:bottom w:val="single" w:sz="4" w:space="0" w:color="000000"/>
                  </w:tcBorders>
                  <w:shd w:fill="FFC0CB" w:val="clear"/>
                </w:tcPr>
                <w:p>
                  <w:pPr>
                    <w:pStyle w:val="TableContents"/>
                    <w:jc w:val="center"/>
                    <w:rPr>
                      <w:rFonts w:ascii="Arial" w:hAnsi="Arial"/>
                      <w:b/>
                      <w:bCs/>
                      <w:sz w:val="14"/>
                      <w:szCs w:val="14"/>
                    </w:rPr>
                  </w:pPr>
                  <w:r>
                    <w:rPr>
                      <w:rFonts w:ascii="Arial" w:hAnsi="Arial"/>
                      <w:b/>
                      <w:bCs/>
                      <w:sz w:val="14"/>
                      <w:szCs w:val="14"/>
                    </w:rPr>
                    <w:t>Arrivée</w:t>
                    <w:br/>
                    <w:t>Introduction discussion</w:t>
                  </w:r>
                </w:p>
              </w:tc>
              <w:tc>
                <w:tcPr>
                  <w:tcW w:w="1098" w:type="dxa"/>
                  <w:tcBorders>
                    <w:left w:val="single" w:sz="4" w:space="0" w:color="000000"/>
                    <w:bottom w:val="single" w:sz="4" w:space="0" w:color="000000"/>
                  </w:tcBorders>
                  <w:shd w:fill="CD5C5C" w:val="clear"/>
                </w:tcPr>
                <w:p>
                  <w:pPr>
                    <w:pStyle w:val="TableContents"/>
                    <w:jc w:val="center"/>
                    <w:rPr>
                      <w:rFonts w:ascii="Arial" w:hAnsi="Arial"/>
                      <w:b/>
                      <w:bCs/>
                      <w:sz w:val="14"/>
                      <w:szCs w:val="14"/>
                    </w:rPr>
                  </w:pPr>
                  <w:r>
                    <w:rPr>
                      <w:rFonts w:ascii="Arial" w:hAnsi="Arial"/>
                      <w:b/>
                      <w:bCs/>
                      <w:sz w:val="14"/>
                      <w:szCs w:val="14"/>
                    </w:rPr>
                  </w:r>
                </w:p>
              </w:tc>
              <w:tc>
                <w:tcPr>
                  <w:tcW w:w="1090" w:type="dxa"/>
                  <w:tcBorders>
                    <w:left w:val="single" w:sz="4" w:space="0" w:color="000000"/>
                    <w:bottom w:val="single" w:sz="4" w:space="0" w:color="000000"/>
                  </w:tcBorders>
                  <w:shd w:fill="CD5C5C" w:val="clear"/>
                </w:tcPr>
                <w:p>
                  <w:pPr>
                    <w:pStyle w:val="TableContents"/>
                    <w:jc w:val="center"/>
                    <w:rPr>
                      <w:rFonts w:ascii="Arial" w:hAnsi="Arial"/>
                      <w:b/>
                      <w:bCs/>
                      <w:sz w:val="14"/>
                      <w:szCs w:val="14"/>
                    </w:rPr>
                  </w:pPr>
                  <w:r>
                    <w:rPr>
                      <w:rFonts w:ascii="Arial" w:hAnsi="Arial"/>
                      <w:b/>
                      <w:bCs/>
                      <w:sz w:val="14"/>
                      <w:szCs w:val="14"/>
                    </w:rPr>
                  </w:r>
                </w:p>
              </w:tc>
              <w:tc>
                <w:tcPr>
                  <w:tcW w:w="1096" w:type="dxa"/>
                  <w:tcBorders>
                    <w:left w:val="single" w:sz="4" w:space="0" w:color="000000"/>
                    <w:bottom w:val="single" w:sz="4" w:space="0" w:color="000000"/>
                  </w:tcBorders>
                  <w:shd w:fill="CD5C5C" w:val="clear"/>
                </w:tcPr>
                <w:p>
                  <w:pPr>
                    <w:pStyle w:val="TableContents"/>
                    <w:jc w:val="center"/>
                    <w:rPr>
                      <w:rFonts w:ascii="Arial" w:hAnsi="Arial"/>
                      <w:b/>
                      <w:bCs/>
                      <w:sz w:val="14"/>
                      <w:szCs w:val="14"/>
                    </w:rPr>
                  </w:pPr>
                  <w:r>
                    <w:rPr>
                      <w:rFonts w:ascii="Arial" w:hAnsi="Arial"/>
                      <w:b/>
                      <w:bCs/>
                      <w:sz w:val="14"/>
                      <w:szCs w:val="14"/>
                    </w:rPr>
                  </w:r>
                </w:p>
              </w:tc>
              <w:tc>
                <w:tcPr>
                  <w:tcW w:w="1090" w:type="dxa"/>
                  <w:vMerge w:val="restart"/>
                  <w:tcBorders>
                    <w:left w:val="single" w:sz="4" w:space="0" w:color="000000"/>
                    <w:bottom w:val="single" w:sz="4" w:space="0" w:color="000000"/>
                    <w:right w:val="single" w:sz="4" w:space="0" w:color="000000"/>
                  </w:tcBorders>
                  <w:shd w:fill="808080" w:val="clear"/>
                </w:tcPr>
                <w:p>
                  <w:pPr>
                    <w:pStyle w:val="TableContents"/>
                    <w:jc w:val="center"/>
                    <w:rPr>
                      <w:rFonts w:ascii="Arial" w:hAnsi="Arial"/>
                      <w:b/>
                      <w:bCs/>
                      <w:sz w:val="14"/>
                      <w:szCs w:val="14"/>
                    </w:rPr>
                  </w:pPr>
                  <w:r>
                    <w:rPr>
                      <w:rFonts w:ascii="Arial" w:hAnsi="Arial"/>
                      <w:b/>
                      <w:bCs/>
                      <w:sz w:val="14"/>
                      <w:szCs w:val="14"/>
                    </w:rPr>
                  </w:r>
                </w:p>
              </w:tc>
            </w:tr>
            <w:tr>
              <w:trPr/>
              <w:tc>
                <w:tcPr>
                  <w:tcW w:w="917" w:type="dxa"/>
                  <w:tcBorders>
                    <w:left w:val="single" w:sz="4" w:space="0" w:color="000000"/>
                    <w:bottom w:val="single" w:sz="4" w:space="0" w:color="000000"/>
                  </w:tcBorders>
                </w:tcPr>
                <w:p>
                  <w:pPr>
                    <w:pStyle w:val="TableContents"/>
                    <w:jc w:val="center"/>
                    <w:rPr>
                      <w:rFonts w:ascii="Arial" w:hAnsi="Arial"/>
                      <w:b/>
                      <w:bCs/>
                      <w:sz w:val="14"/>
                      <w:szCs w:val="14"/>
                    </w:rPr>
                  </w:pPr>
                  <w:r>
                    <w:rPr>
                      <w:rFonts w:ascii="Arial" w:hAnsi="Arial"/>
                      <w:b/>
                      <w:bCs/>
                      <w:sz w:val="14"/>
                      <w:szCs w:val="14"/>
                    </w:rPr>
                  </w:r>
                </w:p>
              </w:tc>
              <w:tc>
                <w:tcPr>
                  <w:tcW w:w="956" w:type="dxa"/>
                  <w:gridSpan w:val="2"/>
                  <w:vMerge w:val="continue"/>
                  <w:tcBorders>
                    <w:left w:val="single" w:sz="4" w:space="0" w:color="000000"/>
                    <w:bottom w:val="single" w:sz="4" w:space="0" w:color="000000"/>
                  </w:tcBorders>
                </w:tcPr>
                <w:p>
                  <w:pPr>
                    <w:pStyle w:val="TableContents"/>
                    <w:jc w:val="center"/>
                    <w:rPr>
                      <w:rFonts w:ascii="Arial" w:hAnsi="Arial"/>
                      <w:b/>
                      <w:bCs/>
                      <w:sz w:val="14"/>
                      <w:szCs w:val="14"/>
                    </w:rPr>
                  </w:pPr>
                  <w:r>
                    <w:rPr>
                      <w:rFonts w:ascii="Arial" w:hAnsi="Arial"/>
                      <w:b/>
                      <w:bCs/>
                      <w:sz w:val="14"/>
                      <w:szCs w:val="14"/>
                    </w:rPr>
                  </w:r>
                </w:p>
              </w:tc>
              <w:tc>
                <w:tcPr>
                  <w:tcW w:w="3284" w:type="dxa"/>
                  <w:gridSpan w:val="3"/>
                  <w:tcBorders>
                    <w:left w:val="single" w:sz="4" w:space="0" w:color="000000"/>
                    <w:bottom w:val="single" w:sz="4" w:space="0" w:color="000000"/>
                  </w:tcBorders>
                  <w:shd w:fill="D3D3D3" w:val="clear"/>
                </w:tcPr>
                <w:p>
                  <w:pPr>
                    <w:pStyle w:val="TableContents"/>
                    <w:jc w:val="center"/>
                    <w:rPr>
                      <w:rFonts w:ascii="Arial" w:hAnsi="Arial"/>
                      <w:b/>
                      <w:bCs/>
                      <w:sz w:val="14"/>
                      <w:szCs w:val="14"/>
                    </w:rPr>
                  </w:pPr>
                  <w:r>
                    <w:rPr>
                      <w:rFonts w:ascii="Arial" w:hAnsi="Arial"/>
                      <w:b/>
                      <w:bCs/>
                      <w:sz w:val="14"/>
                      <w:szCs w:val="14"/>
                    </w:rPr>
                    <w:t>Pause</w:t>
                  </w:r>
                </w:p>
              </w:tc>
              <w:tc>
                <w:tcPr>
                  <w:tcW w:w="1090" w:type="dxa"/>
                  <w:vMerge w:val="continue"/>
                  <w:tcBorders>
                    <w:left w:val="single" w:sz="4" w:space="0" w:color="000000"/>
                    <w:bottom w:val="single" w:sz="4" w:space="0" w:color="000000"/>
                    <w:right w:val="single" w:sz="4" w:space="0" w:color="000000"/>
                  </w:tcBorders>
                </w:tcPr>
                <w:p>
                  <w:pPr>
                    <w:pStyle w:val="TableContents"/>
                    <w:jc w:val="center"/>
                    <w:rPr>
                      <w:rFonts w:ascii="Arial" w:hAnsi="Arial"/>
                      <w:b/>
                      <w:bCs/>
                      <w:sz w:val="14"/>
                      <w:szCs w:val="14"/>
                    </w:rPr>
                  </w:pPr>
                  <w:r>
                    <w:rPr>
                      <w:rFonts w:ascii="Arial" w:hAnsi="Arial"/>
                      <w:b/>
                      <w:bCs/>
                      <w:sz w:val="14"/>
                      <w:szCs w:val="14"/>
                    </w:rPr>
                  </w:r>
                </w:p>
              </w:tc>
            </w:tr>
            <w:tr>
              <w:trPr/>
              <w:tc>
                <w:tcPr>
                  <w:tcW w:w="917" w:type="dxa"/>
                  <w:tcBorders>
                    <w:left w:val="single" w:sz="4" w:space="0" w:color="000000"/>
                    <w:bottom w:val="single" w:sz="4" w:space="0" w:color="000000"/>
                  </w:tcBorders>
                </w:tcPr>
                <w:p>
                  <w:pPr>
                    <w:pStyle w:val="TableContents"/>
                    <w:jc w:val="center"/>
                    <w:rPr>
                      <w:rFonts w:ascii="Arial" w:hAnsi="Arial"/>
                      <w:b/>
                      <w:bCs/>
                      <w:sz w:val="14"/>
                      <w:szCs w:val="14"/>
                    </w:rPr>
                  </w:pPr>
                  <w:r>
                    <w:rPr>
                      <w:rFonts w:ascii="Arial" w:hAnsi="Arial"/>
                      <w:b/>
                      <w:bCs/>
                      <w:sz w:val="14"/>
                      <w:szCs w:val="14"/>
                    </w:rPr>
                    <w:t>17:00-19:00</w:t>
                  </w:r>
                </w:p>
              </w:tc>
              <w:tc>
                <w:tcPr>
                  <w:tcW w:w="956" w:type="dxa"/>
                  <w:gridSpan w:val="2"/>
                  <w:vMerge w:val="continue"/>
                  <w:tcBorders>
                    <w:left w:val="single" w:sz="4" w:space="0" w:color="000000"/>
                    <w:bottom w:val="single" w:sz="4" w:space="0" w:color="000000"/>
                  </w:tcBorders>
                </w:tcPr>
                <w:p>
                  <w:pPr>
                    <w:pStyle w:val="TableContents"/>
                    <w:jc w:val="center"/>
                    <w:rPr>
                      <w:rFonts w:ascii="Arial" w:hAnsi="Arial"/>
                      <w:b/>
                      <w:bCs/>
                      <w:sz w:val="14"/>
                      <w:szCs w:val="14"/>
                    </w:rPr>
                  </w:pPr>
                  <w:r>
                    <w:rPr>
                      <w:rFonts w:ascii="Arial" w:hAnsi="Arial"/>
                      <w:b/>
                      <w:bCs/>
                      <w:sz w:val="14"/>
                      <w:szCs w:val="14"/>
                    </w:rPr>
                  </w:r>
                </w:p>
              </w:tc>
              <w:tc>
                <w:tcPr>
                  <w:tcW w:w="1098" w:type="dxa"/>
                  <w:tcBorders>
                    <w:left w:val="single" w:sz="4" w:space="0" w:color="000000"/>
                    <w:bottom w:val="single" w:sz="4" w:space="0" w:color="000000"/>
                  </w:tcBorders>
                  <w:shd w:fill="CD5C5C" w:val="clear"/>
                </w:tcPr>
                <w:p>
                  <w:pPr>
                    <w:pStyle w:val="TableContents"/>
                    <w:jc w:val="center"/>
                    <w:rPr>
                      <w:rFonts w:ascii="Arial" w:hAnsi="Arial"/>
                      <w:b/>
                      <w:bCs/>
                      <w:sz w:val="14"/>
                      <w:szCs w:val="14"/>
                    </w:rPr>
                  </w:pPr>
                  <w:r>
                    <w:rPr>
                      <w:rFonts w:ascii="Arial" w:hAnsi="Arial"/>
                      <w:b/>
                      <w:bCs/>
                      <w:sz w:val="14"/>
                      <w:szCs w:val="14"/>
                    </w:rPr>
                  </w:r>
                </w:p>
              </w:tc>
              <w:tc>
                <w:tcPr>
                  <w:tcW w:w="1090" w:type="dxa"/>
                  <w:tcBorders>
                    <w:left w:val="single" w:sz="4" w:space="0" w:color="000000"/>
                    <w:bottom w:val="single" w:sz="4" w:space="0" w:color="000000"/>
                  </w:tcBorders>
                  <w:shd w:fill="CD5C5C" w:val="clear"/>
                </w:tcPr>
                <w:p>
                  <w:pPr>
                    <w:pStyle w:val="TableContents"/>
                    <w:jc w:val="center"/>
                    <w:rPr>
                      <w:rFonts w:ascii="Arial" w:hAnsi="Arial"/>
                      <w:b/>
                      <w:bCs/>
                      <w:sz w:val="14"/>
                      <w:szCs w:val="14"/>
                    </w:rPr>
                  </w:pPr>
                  <w:r>
                    <w:rPr>
                      <w:rFonts w:ascii="Arial" w:hAnsi="Arial"/>
                      <w:b/>
                      <w:bCs/>
                      <w:sz w:val="14"/>
                      <w:szCs w:val="14"/>
                    </w:rPr>
                  </w:r>
                </w:p>
              </w:tc>
              <w:tc>
                <w:tcPr>
                  <w:tcW w:w="1096" w:type="dxa"/>
                  <w:tcBorders>
                    <w:left w:val="single" w:sz="4" w:space="0" w:color="000000"/>
                    <w:bottom w:val="single" w:sz="4" w:space="0" w:color="000000"/>
                  </w:tcBorders>
                  <w:shd w:fill="CD5C5C" w:val="clear"/>
                </w:tcPr>
                <w:p>
                  <w:pPr>
                    <w:pStyle w:val="TableContents"/>
                    <w:jc w:val="center"/>
                    <w:rPr>
                      <w:rFonts w:ascii="Arial" w:hAnsi="Arial"/>
                      <w:b/>
                      <w:bCs/>
                      <w:sz w:val="14"/>
                      <w:szCs w:val="14"/>
                    </w:rPr>
                  </w:pPr>
                  <w:r>
                    <w:rPr>
                      <w:rFonts w:ascii="Arial" w:hAnsi="Arial"/>
                      <w:b/>
                      <w:bCs/>
                      <w:sz w:val="14"/>
                      <w:szCs w:val="14"/>
                    </w:rPr>
                  </w:r>
                </w:p>
              </w:tc>
              <w:tc>
                <w:tcPr>
                  <w:tcW w:w="1090" w:type="dxa"/>
                  <w:vMerge w:val="continue"/>
                  <w:tcBorders>
                    <w:left w:val="single" w:sz="4" w:space="0" w:color="000000"/>
                    <w:bottom w:val="single" w:sz="4" w:space="0" w:color="000000"/>
                    <w:right w:val="single" w:sz="4" w:space="0" w:color="000000"/>
                  </w:tcBorders>
                </w:tcPr>
                <w:p>
                  <w:pPr>
                    <w:pStyle w:val="TableContents"/>
                    <w:jc w:val="center"/>
                    <w:rPr>
                      <w:rFonts w:ascii="Arial" w:hAnsi="Arial"/>
                      <w:b/>
                      <w:bCs/>
                      <w:sz w:val="14"/>
                      <w:szCs w:val="14"/>
                    </w:rPr>
                  </w:pPr>
                  <w:r>
                    <w:rPr>
                      <w:rFonts w:ascii="Arial" w:hAnsi="Arial"/>
                      <w:b/>
                      <w:bCs/>
                      <w:sz w:val="14"/>
                      <w:szCs w:val="14"/>
                    </w:rPr>
                  </w:r>
                </w:p>
              </w:tc>
            </w:tr>
            <w:tr>
              <w:trPr/>
              <w:tc>
                <w:tcPr>
                  <w:tcW w:w="917" w:type="dxa"/>
                  <w:tcBorders>
                    <w:left w:val="single" w:sz="4" w:space="0" w:color="000000"/>
                    <w:bottom w:val="single" w:sz="4" w:space="0" w:color="000000"/>
                  </w:tcBorders>
                </w:tcPr>
                <w:p>
                  <w:pPr>
                    <w:pStyle w:val="TableContents"/>
                    <w:jc w:val="center"/>
                    <w:rPr>
                      <w:rFonts w:ascii="Arial" w:hAnsi="Arial"/>
                      <w:b/>
                      <w:bCs/>
                      <w:sz w:val="14"/>
                      <w:szCs w:val="14"/>
                    </w:rPr>
                  </w:pPr>
                  <w:r>
                    <w:rPr>
                      <w:rFonts w:ascii="Arial" w:hAnsi="Arial"/>
                      <w:b/>
                      <w:bCs/>
                      <w:sz w:val="14"/>
                      <w:szCs w:val="14"/>
                    </w:rPr>
                  </w:r>
                </w:p>
              </w:tc>
              <w:tc>
                <w:tcPr>
                  <w:tcW w:w="4240" w:type="dxa"/>
                  <w:gridSpan w:val="5"/>
                  <w:tcBorders>
                    <w:left w:val="single" w:sz="4" w:space="0" w:color="000000"/>
                    <w:bottom w:val="single" w:sz="4" w:space="0" w:color="000000"/>
                  </w:tcBorders>
                  <w:shd w:fill="D3D3D3" w:val="clear"/>
                </w:tcPr>
                <w:p>
                  <w:pPr>
                    <w:pStyle w:val="TableContents"/>
                    <w:jc w:val="center"/>
                    <w:rPr>
                      <w:rFonts w:ascii="Arial" w:hAnsi="Arial"/>
                      <w:b/>
                      <w:bCs/>
                      <w:sz w:val="14"/>
                      <w:szCs w:val="14"/>
                    </w:rPr>
                  </w:pPr>
                  <w:r>
                    <w:rPr>
                      <w:rFonts w:ascii="Arial" w:hAnsi="Arial"/>
                      <w:b/>
                      <w:bCs/>
                      <w:sz w:val="14"/>
                      <w:szCs w:val="14"/>
                    </w:rPr>
                    <w:t>Dîner</w:t>
                  </w:r>
                </w:p>
              </w:tc>
              <w:tc>
                <w:tcPr>
                  <w:tcW w:w="1090" w:type="dxa"/>
                  <w:vMerge w:val="continue"/>
                  <w:tcBorders>
                    <w:left w:val="single" w:sz="4" w:space="0" w:color="000000"/>
                    <w:bottom w:val="single" w:sz="4" w:space="0" w:color="000000"/>
                    <w:right w:val="single" w:sz="4" w:space="0" w:color="000000"/>
                  </w:tcBorders>
                </w:tcPr>
                <w:p>
                  <w:pPr>
                    <w:pStyle w:val="TableContents"/>
                    <w:jc w:val="center"/>
                    <w:rPr>
                      <w:rFonts w:ascii="Arial" w:hAnsi="Arial"/>
                      <w:b/>
                      <w:bCs/>
                      <w:sz w:val="14"/>
                      <w:szCs w:val="14"/>
                    </w:rPr>
                  </w:pPr>
                  <w:r>
                    <w:rPr>
                      <w:rFonts w:ascii="Arial" w:hAnsi="Arial"/>
                      <w:b/>
                      <w:bCs/>
                      <w:sz w:val="14"/>
                      <w:szCs w:val="14"/>
                    </w:rPr>
                  </w:r>
                </w:p>
              </w:tc>
            </w:tr>
            <w:tr>
              <w:trPr/>
              <w:tc>
                <w:tcPr>
                  <w:tcW w:w="955" w:type="dxa"/>
                  <w:gridSpan w:val="2"/>
                  <w:tcBorders>
                    <w:left w:val="single" w:sz="4" w:space="0" w:color="000000"/>
                    <w:bottom w:val="single" w:sz="4" w:space="0" w:color="000000"/>
                  </w:tcBorders>
                </w:tcPr>
                <w:p>
                  <w:pPr>
                    <w:pStyle w:val="TableContents"/>
                    <w:jc w:val="center"/>
                    <w:rPr>
                      <w:rFonts w:ascii="Arial" w:hAnsi="Arial"/>
                      <w:b/>
                      <w:bCs/>
                      <w:sz w:val="14"/>
                      <w:szCs w:val="14"/>
                    </w:rPr>
                  </w:pPr>
                  <w:r>
                    <w:rPr>
                      <w:rFonts w:ascii="Arial" w:hAnsi="Arial"/>
                      <w:b/>
                      <w:bCs/>
                      <w:sz w:val="14"/>
                      <w:szCs w:val="14"/>
                    </w:rPr>
                    <w:t>20:30-22:30</w:t>
                  </w:r>
                </w:p>
              </w:tc>
              <w:tc>
                <w:tcPr>
                  <w:tcW w:w="2016" w:type="dxa"/>
                  <w:gridSpan w:val="2"/>
                  <w:tcBorders>
                    <w:left w:val="single" w:sz="4" w:space="0" w:color="000000"/>
                    <w:bottom w:val="single" w:sz="4" w:space="0" w:color="000000"/>
                  </w:tcBorders>
                  <w:shd w:fill="D3D3D3" w:val="clear"/>
                </w:tcPr>
                <w:p>
                  <w:pPr>
                    <w:pStyle w:val="TableContents"/>
                    <w:jc w:val="center"/>
                    <w:rPr>
                      <w:rFonts w:ascii="Arial" w:hAnsi="Arial"/>
                      <w:b/>
                      <w:bCs/>
                      <w:sz w:val="14"/>
                      <w:szCs w:val="14"/>
                    </w:rPr>
                  </w:pPr>
                  <w:r>
                    <w:rPr>
                      <w:rFonts w:ascii="Arial" w:hAnsi="Arial"/>
                      <w:b/>
                      <w:bCs/>
                      <w:sz w:val="14"/>
                      <w:szCs w:val="14"/>
                    </w:rPr>
                  </w:r>
                </w:p>
              </w:tc>
              <w:tc>
                <w:tcPr>
                  <w:tcW w:w="1090" w:type="dxa"/>
                  <w:tcBorders>
                    <w:left w:val="single" w:sz="4" w:space="0" w:color="000000"/>
                    <w:bottom w:val="single" w:sz="4" w:space="0" w:color="000000"/>
                  </w:tcBorders>
                  <w:shd w:fill="FFC0CB" w:val="clear"/>
                </w:tcPr>
                <w:p>
                  <w:pPr>
                    <w:pStyle w:val="TableContents"/>
                    <w:jc w:val="center"/>
                    <w:rPr>
                      <w:rFonts w:ascii="Arial" w:hAnsi="Arial"/>
                      <w:b/>
                      <w:bCs/>
                      <w:sz w:val="14"/>
                      <w:szCs w:val="14"/>
                    </w:rPr>
                  </w:pPr>
                  <w:r>
                    <w:rPr>
                      <w:rFonts w:ascii="Arial" w:hAnsi="Arial"/>
                      <w:b/>
                      <w:bCs/>
                      <w:sz w:val="14"/>
                      <w:szCs w:val="14"/>
                    </w:rPr>
                    <w:t>Echange actualité recherche en modélisation du climat</w:t>
                  </w:r>
                </w:p>
              </w:tc>
              <w:tc>
                <w:tcPr>
                  <w:tcW w:w="1096" w:type="dxa"/>
                  <w:tcBorders>
                    <w:left w:val="single" w:sz="4" w:space="0" w:color="000000"/>
                    <w:bottom w:val="single" w:sz="4" w:space="0" w:color="000000"/>
                  </w:tcBorders>
                  <w:shd w:fill="D3D3D3" w:val="clear"/>
                </w:tcPr>
                <w:p>
                  <w:pPr>
                    <w:pStyle w:val="TableContents"/>
                    <w:jc w:val="center"/>
                    <w:rPr>
                      <w:rFonts w:ascii="Arial" w:hAnsi="Arial"/>
                      <w:b/>
                      <w:bCs/>
                      <w:sz w:val="14"/>
                      <w:szCs w:val="14"/>
                    </w:rPr>
                  </w:pPr>
                  <w:r>
                    <w:rPr>
                      <w:rFonts w:ascii="Arial" w:hAnsi="Arial"/>
                      <w:b/>
                      <w:bCs/>
                      <w:sz w:val="14"/>
                      <w:szCs w:val="14"/>
                    </w:rPr>
                  </w:r>
                </w:p>
              </w:tc>
              <w:tc>
                <w:tcPr>
                  <w:tcW w:w="1090" w:type="dxa"/>
                  <w:vMerge w:val="continue"/>
                  <w:tcBorders>
                    <w:left w:val="single" w:sz="4" w:space="0" w:color="000000"/>
                    <w:bottom w:val="single" w:sz="4" w:space="0" w:color="000000"/>
                    <w:right w:val="single" w:sz="4" w:space="0" w:color="000000"/>
                  </w:tcBorders>
                </w:tcPr>
                <w:p>
                  <w:pPr>
                    <w:pStyle w:val="TableContents"/>
                    <w:jc w:val="center"/>
                    <w:rPr>
                      <w:rFonts w:ascii="Arial" w:hAnsi="Arial"/>
                      <w:b/>
                      <w:bCs/>
                      <w:sz w:val="14"/>
                      <w:szCs w:val="14"/>
                    </w:rPr>
                  </w:pPr>
                  <w:r>
                    <w:rPr>
                      <w:rFonts w:ascii="Arial" w:hAnsi="Arial"/>
                      <w:b/>
                      <w:bCs/>
                      <w:sz w:val="14"/>
                      <w:szCs w:val="14"/>
                    </w:rPr>
                  </w:r>
                </w:p>
              </w:tc>
            </w:tr>
          </w:tbl>
          <w:p>
            <w:pPr>
              <w:pStyle w:val="normal1"/>
              <w:ind w:hanging="284"/>
              <w:jc w:val="both"/>
              <w:rPr>
                <w:rFonts w:ascii="Arial Narrow" w:hAnsi="Arial Narrow"/>
              </w:rPr>
            </w:pPr>
            <w:r>
              <w:rPr>
                <w:rFonts w:ascii="Arial Narrow" w:hAnsi="Arial Narrow"/>
              </w:rPr>
            </w:r>
          </w:p>
          <w:p>
            <w:pPr>
              <w:pStyle w:val="normal1"/>
              <w:ind w:hanging="284"/>
              <w:jc w:val="both"/>
              <w:rPr>
                <w:rFonts w:ascii="Arial Narrow" w:hAnsi="Arial Narrow"/>
              </w:rPr>
            </w:pPr>
            <w:r>
              <w:rPr>
                <w:rFonts w:ascii="Arial Narrow" w:hAnsi="Arial Narrow"/>
              </w:rPr>
            </w:r>
          </w:p>
        </w:tc>
      </w:tr>
    </w:tbl>
    <w:p>
      <w:pPr>
        <w:pStyle w:val="Normal"/>
        <w:jc w:val="both"/>
        <w:rPr>
          <w:rFonts w:ascii="Arial Narrow" w:hAnsi="Arial Narrow"/>
        </w:rPr>
      </w:pPr>
      <w:r>
        <w:rPr>
          <w:rFonts w:ascii="Arial Narrow" w:hAnsi="Arial Narrow"/>
        </w:rPr>
      </w:r>
    </w:p>
    <w:p>
      <w:pPr>
        <w:pStyle w:val="Normal"/>
        <w:jc w:val="center"/>
        <w:rPr>
          <w:rFonts w:ascii="Arial narrow" w:hAnsi="Arial narrow" w:eastAsia="Arial Narrow" w:cs="Arial Narrow"/>
        </w:rPr>
      </w:pPr>
      <w:r>
        <w:rPr>
          <w:rFonts w:eastAsia="Arial Narrow" w:cs="Arial Narrow" w:ascii="Arial narrow" w:hAnsi="Arial narrow"/>
        </w:rPr>
        <w:t>Fig 1 : Planning de la semaine</w:t>
      </w:r>
    </w:p>
    <w:p>
      <w:pPr>
        <w:pStyle w:val="normal1"/>
        <w:ind w:hanging="284"/>
        <w:jc w:val="both"/>
        <w:rPr>
          <w:rFonts w:ascii="Arial Narrow" w:hAnsi="Arial Narrow"/>
        </w:rPr>
      </w:pPr>
      <w:r>
        <w:rPr>
          <w:rFonts w:ascii="Arial Narrow" w:hAnsi="Arial Narrow"/>
        </w:rPr>
      </w:r>
    </w:p>
    <w:p>
      <w:pPr>
        <w:pStyle w:val="normal1"/>
        <w:ind w:hanging="284"/>
        <w:jc w:val="both"/>
        <w:rPr>
          <w:rFonts w:ascii="Arial Narrow" w:hAnsi="Arial Narrow"/>
        </w:rPr>
      </w:pPr>
      <w:r>
        <w:rPr>
          <w:rFonts w:eastAsia="Arial Narrow" w:cs="Arial Narrow" w:ascii="Arial Narrow" w:hAnsi="Arial Narrow"/>
        </w:rPr>
        <w:t xml:space="preserve"> </w:t>
      </w:r>
      <w:r>
        <w:rPr>
          <w:rFonts w:eastAsia="Arial Narrow" w:cs="Arial Narrow" w:ascii="Arial Narrow" w:hAnsi="Arial Narrow"/>
        </w:rPr>
        <w:t xml:space="preserve">Le lundi après-midi, à partir de 15h (arrivée sur site vers 14h) est consacré à une discussion générale pour expliciter aux nouveaux le fonctionnement de l’école et ajuster le programme de la semaine en fonction des attentes des participant.e.s. </w:t>
      </w:r>
    </w:p>
    <w:p>
      <w:pPr>
        <w:pStyle w:val="normal1"/>
        <w:ind w:hanging="284"/>
        <w:jc w:val="both"/>
        <w:rPr>
          <w:rFonts w:eastAsia="Arial Narrow" w:cs="Arial Narrow"/>
        </w:rPr>
      </w:pPr>
      <w:r>
        <w:rPr>
          <w:rFonts w:eastAsia="Arial Narrow" w:cs="Arial Narrow"/>
        </w:rPr>
      </w:r>
    </w:p>
    <w:p>
      <w:pPr>
        <w:pStyle w:val="normal1"/>
        <w:ind w:hanging="284"/>
        <w:jc w:val="both"/>
        <w:rPr>
          <w:rFonts w:ascii="Arial Narrow" w:hAnsi="Arial Narrow"/>
        </w:rPr>
      </w:pPr>
      <w:r>
        <w:rPr>
          <w:rFonts w:eastAsia="Arial Narrow" w:cs="Arial Narrow" w:ascii="Arial Narrow" w:hAnsi="Arial Narrow"/>
        </w:rPr>
        <w:t>Le déroulement de l’école est organisé autour de 2 à 3 sessions en parallèle en permanence, afin d’avoir des effectifs &lt; 20 à chaque fois, condition nécessaire pour avoir une implication effective de chacun.e pendant les séances de cours ou de TP.</w:t>
      </w:r>
    </w:p>
    <w:p>
      <w:pPr>
        <w:pStyle w:val="normal1"/>
        <w:ind w:hanging="284"/>
        <w:jc w:val="both"/>
        <w:rPr>
          <w:rFonts w:eastAsia="Arial Narrow" w:cs="Arial Narrow"/>
        </w:rPr>
      </w:pPr>
      <w:r>
        <w:rPr>
          <w:rFonts w:eastAsia="Arial Narrow" w:cs="Arial Narrow"/>
        </w:rPr>
      </w:r>
    </w:p>
    <w:p>
      <w:pPr>
        <w:pStyle w:val="normal1"/>
        <w:ind w:hanging="284"/>
        <w:jc w:val="both"/>
        <w:rPr>
          <w:rFonts w:ascii="Arial Narrow" w:hAnsi="Arial Narrow"/>
        </w:rPr>
      </w:pPr>
      <w:r>
        <w:rPr>
          <w:rFonts w:eastAsia="Arial Narrow" w:cs="Arial Narrow" w:ascii="Arial Narrow" w:hAnsi="Arial Narrow"/>
        </w:rPr>
        <w:t>Avec 4 créneaux de 1h30 à 2h sur les journées de mardi à jeudi.</w:t>
      </w:r>
    </w:p>
    <w:p>
      <w:pPr>
        <w:pStyle w:val="normal1"/>
        <w:ind w:hanging="284"/>
        <w:jc w:val="both"/>
        <w:rPr>
          <w:rFonts w:eastAsia="Arial Narrow" w:cs="Arial Narrow"/>
        </w:rPr>
      </w:pPr>
      <w:r>
        <w:rPr>
          <w:rFonts w:eastAsia="Arial Narrow" w:cs="Arial Narrow"/>
        </w:rPr>
      </w:r>
    </w:p>
    <w:p>
      <w:pPr>
        <w:pStyle w:val="normal1"/>
        <w:ind w:hanging="284"/>
        <w:jc w:val="both"/>
        <w:rPr>
          <w:rFonts w:ascii="Arial Narrow" w:hAnsi="Arial Narrow"/>
        </w:rPr>
      </w:pPr>
      <w:r>
        <w:rPr>
          <w:rFonts w:eastAsia="Arial Narrow" w:cs="Arial Narrow" w:ascii="Arial Narrow" w:hAnsi="Arial Narrow"/>
        </w:rPr>
        <w:t xml:space="preserve">Une majorité de ces sessions étant suivie sur deux à quatre créneaux dans la semaine, on atteint donc des volumes de cours ou TP allant typiquement de 1h30 à 6h par thématique. </w:t>
      </w:r>
    </w:p>
    <w:p>
      <w:pPr>
        <w:pStyle w:val="normal1"/>
        <w:ind w:hanging="284"/>
        <w:jc w:val="both"/>
        <w:rPr>
          <w:rFonts w:eastAsia="Arial Narrow" w:cs="Arial Narrow"/>
        </w:rPr>
      </w:pPr>
      <w:r>
        <w:rPr>
          <w:rFonts w:eastAsia="Arial Narrow" w:cs="Arial Narrow"/>
        </w:rPr>
      </w:r>
    </w:p>
    <w:p>
      <w:pPr>
        <w:pStyle w:val="normal1"/>
        <w:ind w:hanging="284"/>
        <w:jc w:val="both"/>
        <w:rPr>
          <w:rFonts w:ascii="Arial Narrow" w:hAnsi="Arial Narrow"/>
        </w:rPr>
      </w:pPr>
      <w:r>
        <w:rPr>
          <w:rFonts w:ascii="Arial Narrow" w:hAnsi="Arial Narrow"/>
        </w:rPr>
        <w:t>La matinée du vendredi est dédiée au bilan de la semaine et aux pistes d’évolution et d’améliorations pour l’édition suivante avec un départ en train vers 13h.</w:t>
      </w:r>
    </w:p>
    <w:p>
      <w:pPr>
        <w:pStyle w:val="Normal"/>
        <w:jc w:val="both"/>
        <w:rPr>
          <w:rFonts w:ascii="Arial Narrow" w:hAnsi="Arial Narrow"/>
        </w:rPr>
      </w:pPr>
      <w:r>
        <w:rPr>
          <w:rFonts w:ascii="Arial Narrow" w:hAnsi="Arial Narrow"/>
        </w:rPr>
      </w:r>
    </w:p>
    <w:p>
      <w:pPr>
        <w:pStyle w:val="ListParagraph"/>
        <w:ind w:left="0"/>
        <w:jc w:val="both"/>
        <w:rPr>
          <w:b/>
          <w:bCs/>
        </w:rPr>
      </w:pPr>
      <w:r>
        <w:rPr>
          <w:rFonts w:ascii="Arial Narrow" w:hAnsi="Arial Narrow"/>
          <w:b/>
          <w:bCs/>
        </w:rPr>
        <w:t>5-3 -Supports pédagogiques :</w:t>
      </w:r>
    </w:p>
    <w:p>
      <w:pPr>
        <w:pStyle w:val="Normal"/>
        <w:jc w:val="both"/>
        <w:rPr>
          <w:rFonts w:ascii="Arial Narrow" w:hAnsi="Arial Narrow"/>
        </w:rPr>
      </w:pPr>
      <w:r>
        <w:rPr>
          <w:rFonts w:ascii="Arial Narrow" w:hAnsi="Arial Narrow"/>
        </w:rPr>
      </w:r>
    </w:p>
    <w:p>
      <w:pPr>
        <w:pStyle w:val="Normal"/>
        <w:numPr>
          <w:ilvl w:val="0"/>
          <w:numId w:val="4"/>
        </w:numPr>
        <w:jc w:val="both"/>
        <w:rPr>
          <w:rFonts w:ascii="Arial Narrow" w:hAnsi="Arial Narrow"/>
        </w:rPr>
      </w:pPr>
      <w:r>
        <w:rPr>
          <w:rFonts w:ascii="Arial Narrow" w:hAnsi="Arial Narrow"/>
        </w:rPr>
        <w:t>Utilisés pour l'enseignement :</w:t>
      </w:r>
    </w:p>
    <w:p>
      <w:pPr>
        <w:pStyle w:val="Normal"/>
        <w:jc w:val="both"/>
        <w:rPr>
          <w:rFonts w:ascii="Arial Narrow" w:hAnsi="Arial Narrow"/>
        </w:rPr>
      </w:pPr>
      <w:r>
        <w:rPr>
          <w:rFonts w:ascii="Arial Narrow" w:hAnsi="Arial Narrow"/>
        </w:rPr>
      </w:r>
    </w:p>
    <w:p>
      <w:pPr>
        <w:pStyle w:val="Normal"/>
        <w:jc w:val="both"/>
        <w:rPr>
          <w:rFonts w:ascii="Arial Narrow" w:hAnsi="Arial Narrow"/>
        </w:rPr>
      </w:pPr>
      <w:r>
        <w:rPr>
          <w:rFonts w:ascii="Arial Narrow" w:hAnsi="Arial Narrow"/>
        </w:rPr>
        <w:t>Aucun document n’est préparé spécifiquement pour l’école.</w:t>
      </w:r>
    </w:p>
    <w:p>
      <w:pPr>
        <w:pStyle w:val="Normal"/>
        <w:jc w:val="both"/>
        <w:rPr>
          <w:rFonts w:ascii="Arial Narrow" w:hAnsi="Arial Narrow"/>
        </w:rPr>
      </w:pPr>
      <w:r>
        <w:rPr>
          <w:rFonts w:ascii="Arial Narrow" w:hAnsi="Arial Narrow"/>
        </w:rPr>
        <w:t>De documents sont partagés en direct sur un site mattermost (équivalent domaine public de slack).</w:t>
      </w:r>
    </w:p>
    <w:p>
      <w:pPr>
        <w:pStyle w:val="Normal"/>
        <w:jc w:val="both"/>
        <w:rPr>
          <w:rFonts w:ascii="Arial Narrow" w:hAnsi="Arial Narrow"/>
        </w:rPr>
      </w:pPr>
      <w:r>
        <w:rPr>
          <w:rFonts w:ascii="Arial Narrow" w:hAnsi="Arial Narrow"/>
        </w:rPr>
      </w:r>
    </w:p>
    <w:p>
      <w:pPr>
        <w:pStyle w:val="Normal"/>
        <w:numPr>
          <w:ilvl w:val="0"/>
          <w:numId w:val="4"/>
        </w:numPr>
        <w:jc w:val="both"/>
        <w:rPr>
          <w:rFonts w:ascii="Arial Narrow" w:hAnsi="Arial Narrow"/>
        </w:rPr>
      </w:pPr>
      <w:r>
        <w:rPr>
          <w:rFonts w:ascii="Arial Narrow" w:hAnsi="Arial Narrow"/>
        </w:rPr>
        <w:t>Distribués aux participants :</w:t>
      </w:r>
    </w:p>
    <w:p>
      <w:pPr>
        <w:pStyle w:val="Normal"/>
        <w:jc w:val="both"/>
        <w:rPr>
          <w:rFonts w:ascii="Arial Narrow" w:hAnsi="Arial Narrow"/>
        </w:rPr>
      </w:pPr>
      <w:r>
        <w:rPr>
          <w:rFonts w:ascii="Arial Narrow" w:hAnsi="Arial Narrow"/>
        </w:rPr>
      </w:r>
    </w:p>
    <w:p>
      <w:pPr>
        <w:pStyle w:val="Normal"/>
        <w:jc w:val="both"/>
        <w:rPr>
          <w:rFonts w:ascii="Arial Narrow" w:hAnsi="Arial Narrow"/>
        </w:rPr>
      </w:pPr>
      <w:r>
        <w:rPr>
          <w:rFonts w:ascii="Arial Narrow" w:hAnsi="Arial Narrow"/>
        </w:rPr>
        <w:t>Des scripts et documentations d’installation des différents logiciels pour les parties TP.</w:t>
      </w:r>
    </w:p>
    <w:p>
      <w:pPr>
        <w:pStyle w:val="Normal"/>
        <w:jc w:val="both"/>
        <w:rPr>
          <w:rFonts w:ascii="Arial Narrow" w:hAnsi="Arial Narrow"/>
        </w:rPr>
      </w:pPr>
      <w:r>
        <w:rPr>
          <w:rFonts w:ascii="Arial Narrow" w:hAnsi="Arial Narrow"/>
        </w:rPr>
      </w:r>
    </w:p>
    <w:p>
      <w:pPr>
        <w:pStyle w:val="Normal"/>
        <w:jc w:val="both"/>
        <w:rPr>
          <w:rFonts w:ascii="Arial Narrow" w:hAnsi="Arial Narrow"/>
        </w:rPr>
      </w:pPr>
      <w:r>
        <w:rPr>
          <w:rFonts w:ascii="Arial Narrow" w:hAnsi="Arial Narrow"/>
        </w:rPr>
      </w:r>
    </w:p>
    <w:p>
      <w:pPr>
        <w:pStyle w:val="Normal"/>
        <w:jc w:val="both"/>
        <w:rPr>
          <w:rFonts w:ascii="Arial Narrow" w:hAnsi="Arial Narrow"/>
        </w:rPr>
      </w:pPr>
      <w:r>
        <w:rPr>
          <w:rFonts w:ascii="Arial Narrow" w:hAnsi="Arial Narrow"/>
          <w:b/>
          <w:bCs/>
        </w:rPr>
        <w:t>5-4- Publication de documents</w:t>
      </w:r>
      <w:r>
        <w:rPr>
          <w:rFonts w:ascii="Arial Narrow" w:hAnsi="Arial Narrow"/>
        </w:rPr>
        <w:t xml:space="preserve"> </w:t>
      </w:r>
      <w:r>
        <w:rPr>
          <w:rFonts w:ascii="Arial Narrow" w:hAnsi="Arial Narrow"/>
          <w:i/>
        </w:rPr>
        <w:t>(forme, titre et année)</w:t>
      </w:r>
      <w:r>
        <w:rPr>
          <w:rFonts w:ascii="Arial Narrow" w:hAnsi="Arial Narrow"/>
        </w:rPr>
        <w:t> :</w:t>
      </w:r>
    </w:p>
    <w:p>
      <w:pPr>
        <w:pStyle w:val="Normal"/>
        <w:jc w:val="both"/>
        <w:rPr>
          <w:rFonts w:ascii="Arial Narrow" w:hAnsi="Arial Narrow"/>
        </w:rPr>
      </w:pPr>
      <w:r>
        <w:rPr>
          <w:rFonts w:ascii="Arial Narrow" w:hAnsi="Arial Narrow"/>
        </w:rPr>
      </w:r>
    </w:p>
    <w:p>
      <w:pPr>
        <w:pStyle w:val="Normal"/>
        <w:jc w:val="both"/>
        <w:rPr>
          <w:rFonts w:ascii="Arial Narrow" w:hAnsi="Arial Narrow"/>
        </w:rPr>
      </w:pPr>
      <w:r>
        <w:rPr>
          <w:rFonts w:ascii="Arial Narrow" w:hAnsi="Arial Narrow"/>
        </w:rPr>
        <w:t>Non prévu</w:t>
      </w:r>
    </w:p>
    <w:p>
      <w:pPr>
        <w:pStyle w:val="Normal"/>
        <w:jc w:val="both"/>
        <w:rPr>
          <w:rFonts w:ascii="Arial Narrow" w:hAnsi="Arial Narrow"/>
        </w:rPr>
      </w:pPr>
      <w:r>
        <w:rPr>
          <w:rFonts w:ascii="Arial Narrow" w:hAnsi="Arial Narrow"/>
        </w:rPr>
      </w:r>
    </w:p>
    <w:p>
      <w:pPr>
        <w:pStyle w:val="Normal"/>
        <w:ind w:hanging="284"/>
        <w:jc w:val="both"/>
        <w:rPr>
          <w:rFonts w:ascii="Arial Narrow" w:hAnsi="Arial Narrow"/>
        </w:rPr>
      </w:pPr>
      <w:r>
        <w:rPr>
          <w:rFonts w:ascii="Arial Narrow" w:hAnsi="Arial Narrow"/>
        </w:rPr>
      </w:r>
    </w:p>
    <w:p>
      <w:pPr>
        <w:pStyle w:val="Normal"/>
        <w:ind w:hanging="284"/>
        <w:jc w:val="both"/>
        <w:rPr>
          <w:rFonts w:ascii="Arial Narrow" w:hAnsi="Arial Narrow"/>
        </w:rPr>
      </w:pPr>
      <w:r>
        <w:rPr>
          <w:rFonts w:ascii="Arial Narrow" w:hAnsi="Arial Narrow"/>
        </w:rPr>
      </w:r>
    </w:p>
    <w:p>
      <w:pPr>
        <w:pStyle w:val="Normal"/>
        <w:ind w:hanging="284"/>
        <w:jc w:val="both"/>
        <w:rPr>
          <w:rFonts w:ascii="Arial Narrow" w:hAnsi="Arial Narrow"/>
          <w:b/>
          <w:sz w:val="26"/>
          <w:szCs w:val="26"/>
        </w:rPr>
      </w:pPr>
      <w:r>
        <w:rPr>
          <w:rFonts w:ascii="Arial Narrow" w:hAnsi="Arial Narrow"/>
          <w:b/>
          <w:sz w:val="26"/>
          <w:szCs w:val="26"/>
        </w:rPr>
        <w:t xml:space="preserve">6/ PROCÉDURE D'ÉVALUATION </w:t>
      </w:r>
    </w:p>
    <w:p>
      <w:pPr>
        <w:pStyle w:val="Normal"/>
        <w:jc w:val="both"/>
        <w:rPr>
          <w:rFonts w:ascii="Arial Narrow" w:hAnsi="Arial Narrow"/>
          <w:i/>
          <w:i/>
          <w:sz w:val="20"/>
        </w:rPr>
      </w:pPr>
      <w:r>
        <w:rPr>
          <w:rFonts w:ascii="Arial Narrow" w:hAnsi="Arial Narrow"/>
          <w:i/>
          <w:sz w:val="20"/>
        </w:rPr>
        <w:t>Modalités de suivi et d'évaluation (bilans, outils...) :</w:t>
      </w:r>
    </w:p>
    <w:p>
      <w:pPr>
        <w:pStyle w:val="Normal"/>
        <w:ind w:hanging="284"/>
        <w:jc w:val="both"/>
        <w:rPr>
          <w:rFonts w:ascii="Arial Narrow" w:hAnsi="Arial Narrow"/>
        </w:rPr>
      </w:pPr>
      <w:r>
        <w:rPr>
          <w:rFonts w:ascii="Arial Narrow" w:hAnsi="Arial Narrow"/>
        </w:rPr>
      </w:r>
    </w:p>
    <w:p>
      <w:pPr>
        <w:pStyle w:val="Normal"/>
        <w:ind w:hanging="284"/>
        <w:jc w:val="both"/>
        <w:rPr>
          <w:rFonts w:ascii="Arial Narrow" w:hAnsi="Arial Narrow"/>
        </w:rPr>
      </w:pPr>
      <w:r>
        <w:rPr>
          <w:rFonts w:ascii="Arial Narrow" w:hAnsi="Arial Narrow"/>
        </w:rPr>
        <w:t>Aucune modalité d’évaluation des étudiant.e.s n’est prévue.</w:t>
      </w:r>
    </w:p>
    <w:p>
      <w:pPr>
        <w:pStyle w:val="Normal"/>
        <w:ind w:hanging="284"/>
        <w:jc w:val="both"/>
        <w:rPr>
          <w:rFonts w:ascii="Arial Narrow" w:hAnsi="Arial Narrow"/>
        </w:rPr>
      </w:pPr>
      <w:r>
        <w:rPr>
          <w:rFonts w:ascii="Arial Narrow" w:hAnsi="Arial Narrow"/>
        </w:rPr>
        <w:t>Un retour à chaud des participant.e.s sur l’école est demandé en direct le vendredi matin.</w:t>
      </w:r>
    </w:p>
    <w:p>
      <w:pPr>
        <w:pStyle w:val="Normal"/>
        <w:ind w:hanging="284"/>
        <w:jc w:val="both"/>
        <w:rPr>
          <w:rFonts w:ascii="Arial Narrow" w:hAnsi="Arial Narrow"/>
        </w:rPr>
      </w:pPr>
      <w:r>
        <w:rPr>
          <w:rFonts w:ascii="Arial Narrow" w:hAnsi="Arial Narrow"/>
        </w:rPr>
        <w:t>Un sondage anonyme a été réalisé sur deux éditions précédentes pour affiner le fonctionnement.</w:t>
      </w:r>
    </w:p>
    <w:p>
      <w:pPr>
        <w:pStyle w:val="Normal"/>
        <w:ind w:hanging="284"/>
        <w:jc w:val="both"/>
        <w:rPr>
          <w:rFonts w:ascii="Arial Narrow" w:hAnsi="Arial Narrow"/>
        </w:rPr>
      </w:pPr>
      <w:r>
        <w:rPr>
          <w:rFonts w:ascii="Arial Narrow" w:hAnsi="Arial Narrow"/>
        </w:rPr>
      </w:r>
    </w:p>
    <w:p>
      <w:pPr>
        <w:pStyle w:val="Normal"/>
        <w:ind w:hanging="284"/>
        <w:jc w:val="both"/>
        <w:rPr>
          <w:rFonts w:ascii="Arial Narrow" w:hAnsi="Arial Narrow"/>
        </w:rPr>
      </w:pPr>
      <w:r>
        <w:rPr>
          <w:rFonts w:ascii="Arial Narrow" w:hAnsi="Arial Narrow"/>
        </w:rPr>
      </w:r>
    </w:p>
    <w:p>
      <w:pPr>
        <w:pStyle w:val="Normal"/>
        <w:ind w:hanging="284"/>
        <w:jc w:val="both"/>
        <w:rPr>
          <w:rFonts w:ascii="Arial Narrow" w:hAnsi="Arial Narrow"/>
          <w:b/>
          <w:sz w:val="26"/>
          <w:szCs w:val="26"/>
        </w:rPr>
      </w:pPr>
      <w:r>
        <w:rPr>
          <w:rFonts w:ascii="Arial Narrow" w:hAnsi="Arial Narrow"/>
          <w:b/>
          <w:sz w:val="26"/>
          <w:szCs w:val="26"/>
        </w:rPr>
        <w:t>7/ MODALITÉS PRATIQUES</w:t>
      </w:r>
    </w:p>
    <w:p>
      <w:pPr>
        <w:pStyle w:val="Normal"/>
        <w:ind w:hanging="284"/>
        <w:jc w:val="both"/>
        <w:rPr>
          <w:rFonts w:ascii="Arial Narrow" w:hAnsi="Arial Narrow"/>
        </w:rPr>
      </w:pPr>
      <w:r>
        <w:rPr>
          <w:rFonts w:ascii="Arial Narrow" w:hAnsi="Arial Narrow"/>
        </w:rPr>
      </w:r>
    </w:p>
    <w:p>
      <w:pPr>
        <w:pStyle w:val="Normal"/>
        <w:numPr>
          <w:ilvl w:val="0"/>
          <w:numId w:val="3"/>
        </w:numPr>
        <w:ind w:hanging="284" w:left="0"/>
        <w:jc w:val="both"/>
        <w:rPr>
          <w:rFonts w:ascii="Arial Narrow" w:hAnsi="Arial Narrow"/>
        </w:rPr>
      </w:pPr>
      <w:r>
        <w:rPr>
          <w:rFonts w:ascii="Arial Narrow" w:hAnsi="Arial Narrow"/>
        </w:rPr>
        <w:t>Justification du choix du lieu :</w:t>
      </w:r>
    </w:p>
    <w:p>
      <w:pPr>
        <w:pStyle w:val="Normal"/>
        <w:jc w:val="both"/>
        <w:rPr>
          <w:rFonts w:ascii="Arial Narrow" w:hAnsi="Arial Narrow"/>
        </w:rPr>
      </w:pPr>
      <w:r>
        <w:rPr>
          <w:rFonts w:ascii="Arial Narrow" w:hAnsi="Arial Narrow"/>
        </w:rPr>
        <w:t>La prochaine édition de l’école aura lieu à Fréjus, villa Clythia, centre du Caes/CNRS</w:t>
        <w:br/>
        <w:t>Les raisons qui ont conduit à ce choix :</w:t>
      </w:r>
    </w:p>
    <w:p>
      <w:pPr>
        <w:pStyle w:val="Normal"/>
        <w:numPr>
          <w:ilvl w:val="0"/>
          <w:numId w:val="7"/>
        </w:numPr>
        <w:jc w:val="both"/>
        <w:rPr/>
      </w:pPr>
      <w:r>
        <w:rPr>
          <w:rFonts w:ascii="Arial Narrow" w:hAnsi="Arial Narrow"/>
        </w:rPr>
        <w:t>hébergement et repas de la totalité des participant.e.s sur le lieu de l’école</w:t>
      </w:r>
    </w:p>
    <w:p>
      <w:pPr>
        <w:pStyle w:val="Normal"/>
        <w:numPr>
          <w:ilvl w:val="0"/>
          <w:numId w:val="7"/>
        </w:numPr>
        <w:jc w:val="both"/>
        <w:rPr/>
      </w:pPr>
      <w:r>
        <w:rPr>
          <w:rFonts w:ascii="Arial Narrow" w:hAnsi="Arial Narrow"/>
        </w:rPr>
        <w:t>Tarifs raisonnables</w:t>
      </w:r>
    </w:p>
    <w:p>
      <w:pPr>
        <w:pStyle w:val="Normal"/>
        <w:numPr>
          <w:ilvl w:val="0"/>
          <w:numId w:val="7"/>
        </w:numPr>
        <w:jc w:val="both"/>
        <w:rPr/>
      </w:pPr>
      <w:r>
        <w:rPr>
          <w:rFonts w:ascii="Arial Narrow" w:hAnsi="Arial Narrow"/>
        </w:rPr>
        <w:t>Disponibilité de plusieurs salles de travail avec un wifi efficace et la présence tableaux</w:t>
      </w:r>
    </w:p>
    <w:p>
      <w:pPr>
        <w:pStyle w:val="Normal"/>
        <w:numPr>
          <w:ilvl w:val="0"/>
          <w:numId w:val="7"/>
        </w:numPr>
        <w:jc w:val="both"/>
        <w:rPr>
          <w:rFonts w:ascii="Arial Narrow" w:hAnsi="Arial Narrow"/>
        </w:rPr>
      </w:pPr>
      <w:r>
        <w:rPr>
          <w:rFonts w:ascii="Arial Narrow" w:hAnsi="Arial Narrow"/>
        </w:rPr>
        <w:t>Facilité d’accès en train depuis Paris et Toulouse (une grosse majorité de la communauté scientifique visée provient de ces deux villes).</w:t>
      </w:r>
    </w:p>
    <w:p>
      <w:pPr>
        <w:pStyle w:val="Normal"/>
        <w:jc w:val="both"/>
        <w:rPr>
          <w:rFonts w:ascii="Arial Narrow" w:hAnsi="Arial Narrow"/>
        </w:rPr>
      </w:pPr>
      <w:r>
        <w:rPr>
          <w:rFonts w:ascii="Arial Narrow" w:hAnsi="Arial Narrow"/>
        </w:rPr>
      </w:r>
    </w:p>
    <w:p>
      <w:pPr>
        <w:pStyle w:val="Normal"/>
        <w:numPr>
          <w:ilvl w:val="0"/>
          <w:numId w:val="3"/>
        </w:numPr>
        <w:ind w:hanging="284" w:left="0"/>
        <w:jc w:val="both"/>
        <w:rPr>
          <w:rFonts w:ascii="Arial Narrow" w:hAnsi="Arial Narrow"/>
        </w:rPr>
      </w:pPr>
      <w:r>
        <w:rPr>
          <w:rFonts w:ascii="Arial Narrow" w:hAnsi="Arial Narrow"/>
        </w:rPr>
        <w:t xml:space="preserve">Communication prévue </w:t>
      </w:r>
      <w:r>
        <w:rPr>
          <w:rFonts w:ascii="Arial Narrow" w:hAnsi="Arial Narrow"/>
          <w:i/>
        </w:rPr>
        <w:t>(annonces, plaquettes, affiches, etc.) </w:t>
      </w:r>
      <w:r>
        <w:rPr>
          <w:rFonts w:ascii="Arial Narrow" w:hAnsi="Arial Narrow"/>
        </w:rPr>
        <w:t>:</w:t>
      </w:r>
    </w:p>
    <w:p>
      <w:pPr>
        <w:pStyle w:val="Normal"/>
        <w:jc w:val="both"/>
        <w:rPr>
          <w:rFonts w:ascii="Arial Narrow" w:hAnsi="Arial Narrow"/>
        </w:rPr>
      </w:pPr>
      <w:r>
        <w:rPr>
          <w:rFonts w:ascii="Arial Narrow" w:hAnsi="Arial Narrow"/>
        </w:rPr>
        <w:t>L’annonce est faite par courriel sur les listes de la communauté, avec un lien vers une page web de présentation</w:t>
      </w:r>
    </w:p>
    <w:p>
      <w:pPr>
        <w:pStyle w:val="Normal"/>
        <w:jc w:val="both"/>
        <w:rPr>
          <w:rFonts w:ascii="Arial Narrow" w:hAnsi="Arial Narrow"/>
        </w:rPr>
      </w:pPr>
      <w:r>
        <w:rPr>
          <w:rFonts w:ascii="Arial Narrow" w:hAnsi="Arial Narrow"/>
        </w:rPr>
      </w:r>
    </w:p>
    <w:p>
      <w:pPr>
        <w:pStyle w:val="Normal"/>
        <w:ind w:hanging="284"/>
        <w:jc w:val="both"/>
        <w:rPr>
          <w:rFonts w:ascii="Arial Narrow" w:hAnsi="Arial Narrow"/>
        </w:rPr>
      </w:pPr>
      <w:r>
        <w:rPr>
          <w:rFonts w:ascii="Arial Narrow" w:hAnsi="Arial Narrow"/>
        </w:rPr>
      </w:r>
    </w:p>
    <w:sectPr>
      <w:headerReference w:type="even" r:id="rId3"/>
      <w:headerReference w:type="default" r:id="rId4"/>
      <w:headerReference w:type="first" r:id="rId5"/>
      <w:footerReference w:type="even" r:id="rId6"/>
      <w:footerReference w:type="default" r:id="rId7"/>
      <w:footerReference w:type="first" r:id="rId8"/>
      <w:type w:val="nextPage"/>
      <w:pgSz w:w="11906" w:h="16838"/>
      <w:pgMar w:left="1440" w:right="1457" w:gutter="0" w:header="737" w:top="992" w:footer="720" w:bottom="1418"/>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libri">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Tahoma">
    <w:charset w:val="01"/>
    <w:family w:val="roman"/>
    <w:pitch w:val="variable"/>
  </w:font>
  <w:font w:name="Arial Narrow">
    <w:charset w:val="01"/>
    <w:family w:val="roman"/>
    <w:pitch w:val="variable"/>
  </w:font>
  <w:font w:name="Arial">
    <w:charset w:val="01"/>
    <w:family w:val="roman"/>
    <w:pitch w:val="variable"/>
  </w:font>
  <w:font w:name="Arial narrow">
    <w:charset w:val="01"/>
    <w:family w:val="roman"/>
    <w:pitch w:val="variable"/>
  </w:font>
  <w:font w:name="OpenSymbol">
    <w:altName w:val="Arial Unicode MS"/>
    <w:charset w:val="01"/>
    <w:family w:val="auto"/>
    <w:pitch w:val="variable"/>
  </w:font>
  <w:font w:name="Arial Narrow">
    <w:charset w:val="01"/>
    <w:family w:val="swiss"/>
    <w:pitch w:val="default"/>
  </w:font>
  <w:font w:name="Courier New">
    <w:charset w:val="01"/>
    <w:family w:val="modern"/>
    <w:pitch w:val="fixed"/>
  </w:font>
  <w:font w:name="Wingdings">
    <w:charset w:val="02"/>
    <w:family w:val="auto"/>
    <w:pitch w:val="default"/>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mc:AlternateContent>
        <mc:Choice Requires="wps">
          <w:drawing>
            <wp:anchor behindDoc="1" distT="0" distB="0" distL="0" distR="0" simplePos="0" locked="0" layoutInCell="0" allowOverlap="1" relativeHeight="2" wp14:anchorId="66D1B9D6">
              <wp:simplePos x="0" y="0"/>
              <wp:positionH relativeFrom="margin">
                <wp:align>center</wp:align>
              </wp:positionH>
              <wp:positionV relativeFrom="paragraph">
                <wp:posOffset>635</wp:posOffset>
              </wp:positionV>
              <wp:extent cx="14605" cy="14605"/>
              <wp:effectExtent l="0" t="0" r="0" b="0"/>
              <wp:wrapSquare wrapText="bothSides"/>
              <wp:docPr id="2" name="Frame2"/>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Frame2" path="m0,0l-2147483645,0l-2147483645,-2147483646l0,-2147483646xe" stroked="f" o:allowincell="f" style="position:absolute;margin-left:0pt;margin-top:0.05pt;width:1.1pt;height:1.1pt;mso-wrap-style:square;v-text-anchor:top;mso-position-horizontal:center;mso-position-horizontal-relative:margin" wp14:anchorId="66D1B9D6">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rFonts w:ascii="Arial Narrow" w:hAnsi="Arial Narrow"/>
      </w:rPr>
    </w:pPr>
    <w:r>
      <w:rPr>
        <w:rFonts w:ascii="Arial Narrow" w:hAnsi="Arial Narrow"/>
      </w:rPr>
      <w:t>DRH-SDP</w:t>
      <w:tab/>
      <w:t>Ecoles thématiques 2027</w:t>
      <w:tab/>
      <w:t xml:space="preserve">Page </w:t>
    </w:r>
    <w:r>
      <w:rPr>
        <w:rFonts w:ascii="Arial Narrow" w:hAnsi="Arial Narrow"/>
        <w:b/>
        <w:bCs/>
        <w:szCs w:val="24"/>
      </w:rPr>
      <w:fldChar w:fldCharType="begin"/>
    </w:r>
    <w:r>
      <w:rPr>
        <w:b/>
        <w:szCs w:val="24"/>
        <w:bCs/>
        <w:rFonts w:ascii="Arial Narrow" w:hAnsi="Arial Narrow"/>
      </w:rPr>
      <w:instrText xml:space="preserve"> PAGE </w:instrText>
    </w:r>
    <w:r>
      <w:rPr>
        <w:b/>
        <w:szCs w:val="24"/>
        <w:bCs/>
        <w:rFonts w:ascii="Arial Narrow" w:hAnsi="Arial Narrow"/>
      </w:rPr>
      <w:fldChar w:fldCharType="separate"/>
    </w:r>
    <w:r>
      <w:rPr>
        <w:b/>
        <w:szCs w:val="24"/>
        <w:bCs/>
        <w:rFonts w:ascii="Arial Narrow" w:hAnsi="Arial Narrow"/>
      </w:rPr>
      <w:t>6</w:t>
    </w:r>
    <w:r>
      <w:rPr>
        <w:b/>
        <w:szCs w:val="24"/>
        <w:bCs/>
        <w:rFonts w:ascii="Arial Narrow" w:hAnsi="Arial Narrow"/>
      </w:rPr>
      <w:fldChar w:fldCharType="end"/>
    </w:r>
    <w:r>
      <w:rPr>
        <w:rFonts w:ascii="Arial Narrow" w:hAnsi="Arial Narrow"/>
      </w:rPr>
      <w:t xml:space="preserve"> sur </w:t>
    </w:r>
    <w:r>
      <w:rPr>
        <w:rFonts w:ascii="Arial Narrow" w:hAnsi="Arial Narrow"/>
        <w:b/>
        <w:bCs/>
        <w:szCs w:val="24"/>
      </w:rPr>
      <w:fldChar w:fldCharType="begin"/>
    </w:r>
    <w:r>
      <w:rPr>
        <w:b/>
        <w:szCs w:val="24"/>
        <w:bCs/>
        <w:rFonts w:ascii="Arial Narrow" w:hAnsi="Arial Narrow"/>
      </w:rPr>
      <w:instrText xml:space="preserve"> NUMPAGES </w:instrText>
    </w:r>
    <w:r>
      <w:rPr>
        <w:b/>
        <w:szCs w:val="24"/>
        <w:bCs/>
        <w:rFonts w:ascii="Arial Narrow" w:hAnsi="Arial Narrow"/>
      </w:rPr>
      <w:fldChar w:fldCharType="separate"/>
    </w:r>
    <w:r>
      <w:rPr>
        <w:b/>
        <w:szCs w:val="24"/>
        <w:bCs/>
        <w:rFonts w:ascii="Arial Narrow" w:hAnsi="Arial Narrow"/>
      </w:rPr>
      <w:t>6</w:t>
    </w:r>
    <w:r>
      <w:rPr>
        <w:b/>
        <w:szCs w:val="24"/>
        <w:bCs/>
        <w:rFonts w:ascii="Arial Narrow" w:hAnsi="Arial Narrow"/>
      </w:rPr>
      <w:fldChar w:fldCharType="end"/>
    </w:r>
  </w:p>
  <w:p>
    <w:pPr>
      <w:pStyle w:val="Footer"/>
      <w:rPr>
        <w:rFonts w:ascii="Arial Narrow" w:hAnsi="Arial Narrow"/>
        <w:sz w:val="16"/>
        <w:szCs w:val="16"/>
      </w:rPr>
    </w:pPr>
    <w:r>
      <w:rPr>
        <w:rFonts w:ascii="Arial Narrow" w:hAnsi="Arial Narrow"/>
        <w:sz w:val="16"/>
        <w:szCs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rFonts w:ascii="Arial Narrow" w:hAnsi="Arial Narrow"/>
      </w:rPr>
    </w:pPr>
    <w:r>
      <w:rPr>
        <w:rFonts w:ascii="Arial Narrow" w:hAnsi="Arial Narrow"/>
      </w:rPr>
      <w:t>DRH-SDP</w:t>
      <w:tab/>
      <w:t>Ecoles thématiques 2027</w:t>
      <w:tab/>
      <w:t xml:space="preserve">Page </w:t>
    </w:r>
    <w:r>
      <w:rPr>
        <w:rFonts w:ascii="Arial Narrow" w:hAnsi="Arial Narrow"/>
        <w:b/>
        <w:bCs/>
        <w:szCs w:val="24"/>
      </w:rPr>
      <w:fldChar w:fldCharType="begin"/>
    </w:r>
    <w:r>
      <w:rPr>
        <w:b/>
        <w:szCs w:val="24"/>
        <w:bCs/>
        <w:rFonts w:ascii="Arial Narrow" w:hAnsi="Arial Narrow"/>
      </w:rPr>
      <w:instrText xml:space="preserve"> PAGE </w:instrText>
    </w:r>
    <w:r>
      <w:rPr>
        <w:b/>
        <w:szCs w:val="24"/>
        <w:bCs/>
        <w:rFonts w:ascii="Arial Narrow" w:hAnsi="Arial Narrow"/>
      </w:rPr>
      <w:fldChar w:fldCharType="separate"/>
    </w:r>
    <w:r>
      <w:rPr>
        <w:b/>
        <w:szCs w:val="24"/>
        <w:bCs/>
        <w:rFonts w:ascii="Arial Narrow" w:hAnsi="Arial Narrow"/>
      </w:rPr>
      <w:t>6</w:t>
    </w:r>
    <w:r>
      <w:rPr>
        <w:b/>
        <w:szCs w:val="24"/>
        <w:bCs/>
        <w:rFonts w:ascii="Arial Narrow" w:hAnsi="Arial Narrow"/>
      </w:rPr>
      <w:fldChar w:fldCharType="end"/>
    </w:r>
    <w:r>
      <w:rPr>
        <w:rFonts w:ascii="Arial Narrow" w:hAnsi="Arial Narrow"/>
      </w:rPr>
      <w:t xml:space="preserve"> sur </w:t>
    </w:r>
    <w:r>
      <w:rPr>
        <w:rFonts w:ascii="Arial Narrow" w:hAnsi="Arial Narrow"/>
        <w:b/>
        <w:bCs/>
        <w:szCs w:val="24"/>
      </w:rPr>
      <w:fldChar w:fldCharType="begin"/>
    </w:r>
    <w:r>
      <w:rPr>
        <w:b/>
        <w:szCs w:val="24"/>
        <w:bCs/>
        <w:rFonts w:ascii="Arial Narrow" w:hAnsi="Arial Narrow"/>
      </w:rPr>
      <w:instrText xml:space="preserve"> NUMPAGES </w:instrText>
    </w:r>
    <w:r>
      <w:rPr>
        <w:b/>
        <w:szCs w:val="24"/>
        <w:bCs/>
        <w:rFonts w:ascii="Arial Narrow" w:hAnsi="Arial Narrow"/>
      </w:rPr>
      <w:fldChar w:fldCharType="separate"/>
    </w:r>
    <w:r>
      <w:rPr>
        <w:b/>
        <w:szCs w:val="24"/>
        <w:bCs/>
        <w:rFonts w:ascii="Arial Narrow" w:hAnsi="Arial Narrow"/>
      </w:rPr>
      <w:t>6</w:t>
    </w:r>
    <w:r>
      <w:rPr>
        <w:b/>
        <w:szCs w:val="24"/>
        <w:bCs/>
        <w:rFonts w:ascii="Arial Narrow" w:hAnsi="Arial Narrow"/>
      </w:rPr>
      <w:fldChar w:fldCharType="end"/>
    </w:r>
  </w:p>
  <w:p>
    <w:pPr>
      <w:pStyle w:val="Footer"/>
      <w:rPr>
        <w:rFonts w:ascii="Arial Narrow" w:hAnsi="Arial Narrow"/>
        <w:sz w:val="16"/>
        <w:szCs w:val="16"/>
      </w:rPr>
    </w:pPr>
    <w:r>
      <w:rPr>
        <w:rFonts w:ascii="Arial Narrow" w:hAnsi="Arial Narrow"/>
        <w:sz w:val="16"/>
        <w:szCs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ind w:hanging="284"/>
      <w:jc w:val="both"/>
      <w:rPr>
        <w:rFonts w:ascii="Arial Narrow" w:hAnsi="Arial Narrow" w:eastAsia="Arial Narrow" w:cs="Arial Narrow"/>
      </w:rPr>
    </w:pPr>
    <w:r>
      <w:rPr>
        <w:rFonts w:eastAsia="Arial Narrow" w:cs="Arial Narrow" w:ascii="Arial Narrow" w:hAnsi="Arial Narrow"/>
      </w:rPr>
    </w:r>
  </w:p>
  <w:p>
    <w:pPr>
      <w:pStyle w:val="Header"/>
      <w:jc w:val="right"/>
      <w:rPr>
        <w:rFonts w:ascii="Arial Narrow" w:hAnsi="Arial Narrow"/>
        <w:szCs w:val="24"/>
      </w:rPr>
    </w:pPr>
    <w:r>
      <w:rPr>
        <w:rFonts w:ascii="Arial Narrow" w:hAnsi="Arial Narrow"/>
        <w:szCs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ind w:hanging="284"/>
      <w:jc w:val="both"/>
      <w:rPr>
        <w:rFonts w:ascii="Arial Narrow" w:hAnsi="Arial Narrow" w:eastAsia="Arial Narrow" w:cs="Arial Narrow"/>
      </w:rPr>
    </w:pPr>
    <w:r>
      <w:rPr>
        <w:rFonts w:eastAsia="Arial Narrow" w:cs="Arial Narrow" w:ascii="Arial Narrow" w:hAnsi="Arial Narrow"/>
      </w:rPr>
    </w:r>
  </w:p>
  <w:p>
    <w:pPr>
      <w:pStyle w:val="Header"/>
      <w:jc w:val="right"/>
      <w:rPr>
        <w:rFonts w:ascii="Arial Narrow" w:hAnsi="Arial Narrow"/>
        <w:szCs w:val="24"/>
      </w:rPr>
    </w:pPr>
    <w:r>
      <w:rPr>
        <w:rFonts w:ascii="Arial Narrow" w:hAnsi="Arial Narrow"/>
        <w:szCs w:val="24"/>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356"/>
        </w:tabs>
        <w:ind w:left="356" w:hanging="360"/>
      </w:pPr>
      <w:rPr>
        <w:rFonts w:ascii="OpenSymbol" w:hAnsi="OpenSymbol" w:cs="Open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numFmt w:val="bullet"/>
      <w:lvlText w:val="-"/>
      <w:lvlJc w:val="left"/>
      <w:pPr>
        <w:tabs>
          <w:tab w:val="num" w:pos="360"/>
        </w:tabs>
        <w:ind w:left="360" w:hanging="360"/>
      </w:pPr>
      <w:rPr>
        <w:rFonts w:ascii="OpenSymbol" w:hAnsi="OpenSymbol" w:cs="OpenSymbol" w:hint="default"/>
        <w:sz w:val="24"/>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bullet"/>
      <w:lvlText w:val="-"/>
      <w:lvlJc w:val="left"/>
      <w:pPr>
        <w:tabs>
          <w:tab w:val="num" w:pos="0"/>
        </w:tabs>
        <w:ind w:left="436" w:hanging="360"/>
      </w:pPr>
      <w:rPr>
        <w:rFonts w:ascii="Arial Narrow" w:hAnsi="Arial Narrow" w:cs="Arial Narrow" w:hint="default"/>
      </w:rPr>
    </w:lvl>
    <w:lvl w:ilvl="1">
      <w:start w:val="1"/>
      <w:numFmt w:val="bullet"/>
      <w:lvlText w:val="o"/>
      <w:lvlJc w:val="left"/>
      <w:pPr>
        <w:tabs>
          <w:tab w:val="num" w:pos="0"/>
        </w:tabs>
        <w:ind w:left="1156" w:hanging="360"/>
      </w:pPr>
      <w:rPr>
        <w:rFonts w:ascii="Courier New" w:hAnsi="Courier New" w:cs="Courier New" w:hint="default"/>
      </w:rPr>
    </w:lvl>
    <w:lvl w:ilvl="2">
      <w:start w:val="1"/>
      <w:numFmt w:val="bullet"/>
      <w:lvlText w:val=""/>
      <w:lvlJc w:val="left"/>
      <w:pPr>
        <w:tabs>
          <w:tab w:val="num" w:pos="0"/>
        </w:tabs>
        <w:ind w:left="1876" w:hanging="360"/>
      </w:pPr>
      <w:rPr>
        <w:rFonts w:ascii="Wingdings" w:hAnsi="Wingdings" w:cs="Wingdings" w:hint="default"/>
      </w:rPr>
    </w:lvl>
    <w:lvl w:ilvl="3">
      <w:start w:val="1"/>
      <w:numFmt w:val="bullet"/>
      <w:lvlText w:val=""/>
      <w:lvlJc w:val="left"/>
      <w:pPr>
        <w:tabs>
          <w:tab w:val="num" w:pos="0"/>
        </w:tabs>
        <w:ind w:left="2596" w:hanging="360"/>
      </w:pPr>
      <w:rPr>
        <w:rFonts w:ascii="Symbol" w:hAnsi="Symbol" w:cs="Symbol" w:hint="default"/>
      </w:rPr>
    </w:lvl>
    <w:lvl w:ilvl="4">
      <w:start w:val="1"/>
      <w:numFmt w:val="bullet"/>
      <w:lvlText w:val="o"/>
      <w:lvlJc w:val="left"/>
      <w:pPr>
        <w:tabs>
          <w:tab w:val="num" w:pos="0"/>
        </w:tabs>
        <w:ind w:left="3316" w:hanging="360"/>
      </w:pPr>
      <w:rPr>
        <w:rFonts w:ascii="Courier New" w:hAnsi="Courier New" w:cs="Courier New" w:hint="default"/>
      </w:rPr>
    </w:lvl>
    <w:lvl w:ilvl="5">
      <w:start w:val="1"/>
      <w:numFmt w:val="bullet"/>
      <w:lvlText w:val=""/>
      <w:lvlJc w:val="left"/>
      <w:pPr>
        <w:tabs>
          <w:tab w:val="num" w:pos="0"/>
        </w:tabs>
        <w:ind w:left="4036" w:hanging="360"/>
      </w:pPr>
      <w:rPr>
        <w:rFonts w:ascii="Wingdings" w:hAnsi="Wingdings" w:cs="Wingdings" w:hint="default"/>
      </w:rPr>
    </w:lvl>
    <w:lvl w:ilvl="6">
      <w:start w:val="1"/>
      <w:numFmt w:val="bullet"/>
      <w:lvlText w:val=""/>
      <w:lvlJc w:val="left"/>
      <w:pPr>
        <w:tabs>
          <w:tab w:val="num" w:pos="0"/>
        </w:tabs>
        <w:ind w:left="4756" w:hanging="360"/>
      </w:pPr>
      <w:rPr>
        <w:rFonts w:ascii="Symbol" w:hAnsi="Symbol" w:cs="Symbol" w:hint="default"/>
      </w:rPr>
    </w:lvl>
    <w:lvl w:ilvl="7">
      <w:start w:val="1"/>
      <w:numFmt w:val="bullet"/>
      <w:lvlText w:val="o"/>
      <w:lvlJc w:val="left"/>
      <w:pPr>
        <w:tabs>
          <w:tab w:val="num" w:pos="0"/>
        </w:tabs>
        <w:ind w:left="5476" w:hanging="360"/>
      </w:pPr>
      <w:rPr>
        <w:rFonts w:ascii="Courier New" w:hAnsi="Courier New" w:cs="Courier New" w:hint="default"/>
      </w:rPr>
    </w:lvl>
    <w:lvl w:ilvl="8">
      <w:start w:val="1"/>
      <w:numFmt w:val="bullet"/>
      <w:lvlText w:val=""/>
      <w:lvlJc w:val="left"/>
      <w:pPr>
        <w:tabs>
          <w:tab w:val="num" w:pos="0"/>
        </w:tabs>
        <w:ind w:left="6196" w:hanging="360"/>
      </w:pPr>
      <w:rPr>
        <w:rFonts w:ascii="Wingdings" w:hAnsi="Wingdings" w:cs="Wingdings" w:hint="default"/>
      </w:rPr>
    </w:lvl>
  </w:abstractNum>
  <w:abstractNum w:abstractNumId="4">
    <w:lvl w:ilvl="0">
      <w:start w:val="1"/>
      <w:numFmt w:val="bullet"/>
      <w:lvlText w:val=""/>
      <w:lvlJc w:val="left"/>
      <w:pPr>
        <w:tabs>
          <w:tab w:val="num" w:pos="0"/>
        </w:tabs>
        <w:ind w:left="436" w:hanging="360"/>
      </w:pPr>
      <w:rPr>
        <w:rFonts w:ascii="Wingdings" w:hAnsi="Wingdings" w:cs="Wingdings" w:hint="default"/>
      </w:rPr>
    </w:lvl>
    <w:lvl w:ilvl="1">
      <w:start w:val="1"/>
      <w:numFmt w:val="bullet"/>
      <w:lvlText w:val="o"/>
      <w:lvlJc w:val="left"/>
      <w:pPr>
        <w:tabs>
          <w:tab w:val="num" w:pos="0"/>
        </w:tabs>
        <w:ind w:left="1156" w:hanging="360"/>
      </w:pPr>
      <w:rPr>
        <w:rFonts w:ascii="Courier New" w:hAnsi="Courier New" w:cs="Courier New" w:hint="default"/>
      </w:rPr>
    </w:lvl>
    <w:lvl w:ilvl="2">
      <w:start w:val="1"/>
      <w:numFmt w:val="bullet"/>
      <w:lvlText w:val=""/>
      <w:lvlJc w:val="left"/>
      <w:pPr>
        <w:tabs>
          <w:tab w:val="num" w:pos="0"/>
        </w:tabs>
        <w:ind w:left="1876" w:hanging="360"/>
      </w:pPr>
      <w:rPr>
        <w:rFonts w:ascii="Wingdings" w:hAnsi="Wingdings" w:cs="Wingdings" w:hint="default"/>
      </w:rPr>
    </w:lvl>
    <w:lvl w:ilvl="3">
      <w:start w:val="1"/>
      <w:numFmt w:val="bullet"/>
      <w:lvlText w:val=""/>
      <w:lvlJc w:val="left"/>
      <w:pPr>
        <w:tabs>
          <w:tab w:val="num" w:pos="0"/>
        </w:tabs>
        <w:ind w:left="2596" w:hanging="360"/>
      </w:pPr>
      <w:rPr>
        <w:rFonts w:ascii="Symbol" w:hAnsi="Symbol" w:cs="Symbol" w:hint="default"/>
      </w:rPr>
    </w:lvl>
    <w:lvl w:ilvl="4">
      <w:start w:val="1"/>
      <w:numFmt w:val="bullet"/>
      <w:lvlText w:val="o"/>
      <w:lvlJc w:val="left"/>
      <w:pPr>
        <w:tabs>
          <w:tab w:val="num" w:pos="0"/>
        </w:tabs>
        <w:ind w:left="3316" w:hanging="360"/>
      </w:pPr>
      <w:rPr>
        <w:rFonts w:ascii="Courier New" w:hAnsi="Courier New" w:cs="Courier New" w:hint="default"/>
      </w:rPr>
    </w:lvl>
    <w:lvl w:ilvl="5">
      <w:start w:val="1"/>
      <w:numFmt w:val="bullet"/>
      <w:lvlText w:val=""/>
      <w:lvlJc w:val="left"/>
      <w:pPr>
        <w:tabs>
          <w:tab w:val="num" w:pos="0"/>
        </w:tabs>
        <w:ind w:left="4036" w:hanging="360"/>
      </w:pPr>
      <w:rPr>
        <w:rFonts w:ascii="Wingdings" w:hAnsi="Wingdings" w:cs="Wingdings" w:hint="default"/>
      </w:rPr>
    </w:lvl>
    <w:lvl w:ilvl="6">
      <w:start w:val="1"/>
      <w:numFmt w:val="bullet"/>
      <w:lvlText w:val=""/>
      <w:lvlJc w:val="left"/>
      <w:pPr>
        <w:tabs>
          <w:tab w:val="num" w:pos="0"/>
        </w:tabs>
        <w:ind w:left="4756" w:hanging="360"/>
      </w:pPr>
      <w:rPr>
        <w:rFonts w:ascii="Symbol" w:hAnsi="Symbol" w:cs="Symbol" w:hint="default"/>
      </w:rPr>
    </w:lvl>
    <w:lvl w:ilvl="7">
      <w:start w:val="1"/>
      <w:numFmt w:val="bullet"/>
      <w:lvlText w:val="o"/>
      <w:lvlJc w:val="left"/>
      <w:pPr>
        <w:tabs>
          <w:tab w:val="num" w:pos="0"/>
        </w:tabs>
        <w:ind w:left="5476" w:hanging="360"/>
      </w:pPr>
      <w:rPr>
        <w:rFonts w:ascii="Courier New" w:hAnsi="Courier New" w:cs="Courier New" w:hint="default"/>
      </w:rPr>
    </w:lvl>
    <w:lvl w:ilvl="8">
      <w:start w:val="1"/>
      <w:numFmt w:val="bullet"/>
      <w:lvlText w:val=""/>
      <w:lvlJc w:val="left"/>
      <w:pPr>
        <w:tabs>
          <w:tab w:val="num" w:pos="0"/>
        </w:tabs>
        <w:ind w:left="6196" w:hanging="360"/>
      </w:pPr>
      <w:rPr>
        <w:rFonts w:ascii="Wingdings" w:hAnsi="Wingdings" w:cs="Wingdings" w:hint="default"/>
      </w:rPr>
    </w:lvl>
  </w:abstractNum>
  <w:abstractNum w:abstractNumId="5">
    <w:lvl w:ilvl="0">
      <w:start w:val="2"/>
      <w:numFmt w:val="decimal"/>
      <w:lvlText w:val="%1"/>
      <w:lvlJc w:val="left"/>
      <w:pPr>
        <w:tabs>
          <w:tab w:val="num" w:pos="0"/>
        </w:tabs>
        <w:ind w:left="360" w:hanging="360"/>
      </w:pPr>
      <w:rPr/>
    </w:lvl>
    <w:lvl w:ilvl="1">
      <w:start w:val="2"/>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440" w:hanging="1440"/>
      </w:pPr>
      <w:rPr/>
    </w:lvl>
  </w:abstractNum>
  <w:abstractNum w:abstractNumId="6">
    <w:lvl w:ilvl="0">
      <w:start w:val="2"/>
      <w:numFmt w:val="decimal"/>
      <w:lvlText w:val="%1"/>
      <w:lvlJc w:val="left"/>
      <w:pPr>
        <w:tabs>
          <w:tab w:val="num" w:pos="0"/>
        </w:tabs>
        <w:ind w:left="360" w:hanging="360"/>
      </w:pPr>
      <w:rPr/>
    </w:lvl>
    <w:lvl w:ilvl="1">
      <w:start w:val="1"/>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440" w:hanging="1440"/>
      </w:pPr>
      <w:rPr/>
    </w:lvl>
  </w:abstractNum>
  <w:abstractNum w:abstractNumId="7">
    <w:lvl w:ilvl="0">
      <w:start w:val="1"/>
      <w:numFmt w:val="bullet"/>
      <w:lvlText w:val=""/>
      <w:lvlJc w:val="left"/>
      <w:pPr>
        <w:tabs>
          <w:tab w:val="num" w:pos="436"/>
        </w:tabs>
        <w:ind w:left="436" w:hanging="360"/>
      </w:pPr>
      <w:rPr>
        <w:rFonts w:ascii="Symbol" w:hAnsi="Symbol" w:cs="Symbol" w:hint="default"/>
      </w:rPr>
    </w:lvl>
    <w:lvl w:ilvl="1">
      <w:start w:val="1"/>
      <w:numFmt w:val="bullet"/>
      <w:lvlText w:val="◦"/>
      <w:lvlJc w:val="left"/>
      <w:pPr>
        <w:tabs>
          <w:tab w:val="num" w:pos="796"/>
        </w:tabs>
        <w:ind w:left="796" w:hanging="360"/>
      </w:pPr>
      <w:rPr>
        <w:rFonts w:ascii="OpenSymbol" w:hAnsi="OpenSymbol" w:cs="OpenSymbol" w:hint="default"/>
      </w:rPr>
    </w:lvl>
    <w:lvl w:ilvl="2">
      <w:start w:val="1"/>
      <w:numFmt w:val="bullet"/>
      <w:lvlText w:val="▪"/>
      <w:lvlJc w:val="left"/>
      <w:pPr>
        <w:tabs>
          <w:tab w:val="num" w:pos="1156"/>
        </w:tabs>
        <w:ind w:left="1156" w:hanging="360"/>
      </w:pPr>
      <w:rPr>
        <w:rFonts w:ascii="OpenSymbol" w:hAnsi="OpenSymbol" w:cs="OpenSymbol" w:hint="default"/>
      </w:rPr>
    </w:lvl>
    <w:lvl w:ilvl="3">
      <w:start w:val="1"/>
      <w:numFmt w:val="bullet"/>
      <w:lvlText w:val=""/>
      <w:lvlJc w:val="left"/>
      <w:pPr>
        <w:tabs>
          <w:tab w:val="num" w:pos="1516"/>
        </w:tabs>
        <w:ind w:left="1516" w:hanging="360"/>
      </w:pPr>
      <w:rPr>
        <w:rFonts w:ascii="Symbol" w:hAnsi="Symbol" w:cs="Symbol" w:hint="default"/>
      </w:rPr>
    </w:lvl>
    <w:lvl w:ilvl="4">
      <w:start w:val="1"/>
      <w:numFmt w:val="bullet"/>
      <w:lvlText w:val="◦"/>
      <w:lvlJc w:val="left"/>
      <w:pPr>
        <w:tabs>
          <w:tab w:val="num" w:pos="1876"/>
        </w:tabs>
        <w:ind w:left="1876" w:hanging="360"/>
      </w:pPr>
      <w:rPr>
        <w:rFonts w:ascii="OpenSymbol" w:hAnsi="OpenSymbol" w:cs="OpenSymbol" w:hint="default"/>
      </w:rPr>
    </w:lvl>
    <w:lvl w:ilvl="5">
      <w:start w:val="1"/>
      <w:numFmt w:val="bullet"/>
      <w:lvlText w:val="▪"/>
      <w:lvlJc w:val="left"/>
      <w:pPr>
        <w:tabs>
          <w:tab w:val="num" w:pos="2236"/>
        </w:tabs>
        <w:ind w:left="2236" w:hanging="360"/>
      </w:pPr>
      <w:rPr>
        <w:rFonts w:ascii="OpenSymbol" w:hAnsi="OpenSymbol" w:cs="OpenSymbol" w:hint="default"/>
      </w:rPr>
    </w:lvl>
    <w:lvl w:ilvl="6">
      <w:start w:val="1"/>
      <w:numFmt w:val="bullet"/>
      <w:lvlText w:val=""/>
      <w:lvlJc w:val="left"/>
      <w:pPr>
        <w:tabs>
          <w:tab w:val="num" w:pos="2596"/>
        </w:tabs>
        <w:ind w:left="2596" w:hanging="360"/>
      </w:pPr>
      <w:rPr>
        <w:rFonts w:ascii="Symbol" w:hAnsi="Symbol" w:cs="Symbol" w:hint="default"/>
      </w:rPr>
    </w:lvl>
    <w:lvl w:ilvl="7">
      <w:start w:val="1"/>
      <w:numFmt w:val="bullet"/>
      <w:lvlText w:val="◦"/>
      <w:lvlJc w:val="left"/>
      <w:pPr>
        <w:tabs>
          <w:tab w:val="num" w:pos="2956"/>
        </w:tabs>
        <w:ind w:left="2956" w:hanging="360"/>
      </w:pPr>
      <w:rPr>
        <w:rFonts w:ascii="OpenSymbol" w:hAnsi="OpenSymbol" w:cs="OpenSymbol" w:hint="default"/>
      </w:rPr>
    </w:lvl>
    <w:lvl w:ilvl="8">
      <w:start w:val="1"/>
      <w:numFmt w:val="bullet"/>
      <w:lvlText w:val="▪"/>
      <w:lvlJc w:val="left"/>
      <w:pPr>
        <w:tabs>
          <w:tab w:val="num" w:pos="3316"/>
        </w:tabs>
        <w:ind w:left="3316" w:hanging="360"/>
      </w:pPr>
      <w:rPr>
        <w:rFonts w:ascii="OpenSymbol" w:hAnsi="OpenSymbol" w:cs="OpenSymbol" w:hint="default"/>
      </w:rPr>
    </w:lvl>
  </w:abstractNum>
  <w:abstractNum w:abstractNumId="8">
    <w:lvl w:ilvl="0">
      <w:start w:val="1"/>
      <w:numFmt w:val="bullet"/>
      <w:lvlText w:val=""/>
      <w:lvlJc w:val="left"/>
      <w:pPr>
        <w:tabs>
          <w:tab w:val="num" w:pos="436"/>
        </w:tabs>
        <w:ind w:left="436" w:hanging="360"/>
      </w:pPr>
      <w:rPr>
        <w:rFonts w:ascii="Symbol" w:hAnsi="Symbol" w:cs="Symbol" w:hint="default"/>
      </w:rPr>
    </w:lvl>
    <w:lvl w:ilvl="1">
      <w:start w:val="1"/>
      <w:numFmt w:val="bullet"/>
      <w:lvlText w:val="◦"/>
      <w:lvlJc w:val="left"/>
      <w:pPr>
        <w:tabs>
          <w:tab w:val="num" w:pos="796"/>
        </w:tabs>
        <w:ind w:left="796" w:hanging="360"/>
      </w:pPr>
      <w:rPr>
        <w:rFonts w:ascii="OpenSymbol" w:hAnsi="OpenSymbol" w:cs="OpenSymbol" w:hint="default"/>
      </w:rPr>
    </w:lvl>
    <w:lvl w:ilvl="2">
      <w:start w:val="1"/>
      <w:numFmt w:val="bullet"/>
      <w:lvlText w:val="▪"/>
      <w:lvlJc w:val="left"/>
      <w:pPr>
        <w:tabs>
          <w:tab w:val="num" w:pos="1156"/>
        </w:tabs>
        <w:ind w:left="1156" w:hanging="360"/>
      </w:pPr>
      <w:rPr>
        <w:rFonts w:ascii="OpenSymbol" w:hAnsi="OpenSymbol" w:cs="OpenSymbol" w:hint="default"/>
      </w:rPr>
    </w:lvl>
    <w:lvl w:ilvl="3">
      <w:start w:val="1"/>
      <w:numFmt w:val="bullet"/>
      <w:lvlText w:val=""/>
      <w:lvlJc w:val="left"/>
      <w:pPr>
        <w:tabs>
          <w:tab w:val="num" w:pos="1516"/>
        </w:tabs>
        <w:ind w:left="1516" w:hanging="360"/>
      </w:pPr>
      <w:rPr>
        <w:rFonts w:ascii="Symbol" w:hAnsi="Symbol" w:cs="Symbol" w:hint="default"/>
      </w:rPr>
    </w:lvl>
    <w:lvl w:ilvl="4">
      <w:start w:val="1"/>
      <w:numFmt w:val="bullet"/>
      <w:lvlText w:val="◦"/>
      <w:lvlJc w:val="left"/>
      <w:pPr>
        <w:tabs>
          <w:tab w:val="num" w:pos="1876"/>
        </w:tabs>
        <w:ind w:left="1876" w:hanging="360"/>
      </w:pPr>
      <w:rPr>
        <w:rFonts w:ascii="OpenSymbol" w:hAnsi="OpenSymbol" w:cs="OpenSymbol" w:hint="default"/>
      </w:rPr>
    </w:lvl>
    <w:lvl w:ilvl="5">
      <w:start w:val="1"/>
      <w:numFmt w:val="bullet"/>
      <w:lvlText w:val="▪"/>
      <w:lvlJc w:val="left"/>
      <w:pPr>
        <w:tabs>
          <w:tab w:val="num" w:pos="2236"/>
        </w:tabs>
        <w:ind w:left="2236" w:hanging="360"/>
      </w:pPr>
      <w:rPr>
        <w:rFonts w:ascii="OpenSymbol" w:hAnsi="OpenSymbol" w:cs="OpenSymbol" w:hint="default"/>
      </w:rPr>
    </w:lvl>
    <w:lvl w:ilvl="6">
      <w:start w:val="1"/>
      <w:numFmt w:val="bullet"/>
      <w:lvlText w:val=""/>
      <w:lvlJc w:val="left"/>
      <w:pPr>
        <w:tabs>
          <w:tab w:val="num" w:pos="2596"/>
        </w:tabs>
        <w:ind w:left="2596" w:hanging="360"/>
      </w:pPr>
      <w:rPr>
        <w:rFonts w:ascii="Symbol" w:hAnsi="Symbol" w:cs="Symbol" w:hint="default"/>
      </w:rPr>
    </w:lvl>
    <w:lvl w:ilvl="7">
      <w:start w:val="1"/>
      <w:numFmt w:val="bullet"/>
      <w:lvlText w:val="◦"/>
      <w:lvlJc w:val="left"/>
      <w:pPr>
        <w:tabs>
          <w:tab w:val="num" w:pos="2956"/>
        </w:tabs>
        <w:ind w:left="2956" w:hanging="360"/>
      </w:pPr>
      <w:rPr>
        <w:rFonts w:ascii="OpenSymbol" w:hAnsi="OpenSymbol" w:cs="OpenSymbol" w:hint="default"/>
      </w:rPr>
    </w:lvl>
    <w:lvl w:ilvl="8">
      <w:start w:val="1"/>
      <w:numFmt w:val="bullet"/>
      <w:lvlText w:val="▪"/>
      <w:lvlJc w:val="left"/>
      <w:pPr>
        <w:tabs>
          <w:tab w:val="num" w:pos="3316"/>
        </w:tabs>
        <w:ind w:left="3316" w:hanging="360"/>
      </w:pPr>
      <w:rPr>
        <w:rFonts w:ascii="OpenSymbol" w:hAnsi="OpenSymbol" w:cs="OpenSymbol" w:hint="default"/>
      </w:rPr>
    </w:lvl>
  </w:abstractNum>
  <w:abstractNum w:abstractNumId="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val="bestFit" w:percent="212"/>
  <w:defaultTabStop w:val="720"/>
  <w:autoHyphenation w:val="true"/>
  <w:doNotHyphenateCaps/>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fr-FR" w:eastAsia="fr-FR"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before="0" w:after="0"/>
      <w:jc w:val="left"/>
    </w:pPr>
    <w:rPr>
      <w:rFonts w:ascii="Times New Roman" w:hAnsi="Times New Roman" w:eastAsia="Times New Roman" w:cs="Times New Roman"/>
      <w:color w:val="auto"/>
      <w:kern w:val="0"/>
      <w:sz w:val="24"/>
      <w:szCs w:val="20"/>
      <w:lang w:val="fr-FR" w:eastAsia="fr-FR" w:bidi="ar-SA"/>
    </w:rPr>
  </w:style>
  <w:style w:type="paragraph" w:styleId="Heading1">
    <w:name w:val="Heading 1"/>
    <w:basedOn w:val="Normal"/>
    <w:next w:val="Normal"/>
    <w:qFormat/>
    <w:pPr>
      <w:keepNext w:val="true"/>
      <w:jc w:val="both"/>
      <w:outlineLvl w:val="0"/>
    </w:pPr>
    <w:rPr>
      <w:b/>
    </w:rPr>
  </w:style>
  <w:style w:type="character" w:styleId="DefaultParagraphFont" w:default="1">
    <w:name w:val="Default Paragraph Font"/>
    <w:uiPriority w:val="1"/>
    <w:semiHidden/>
    <w:unhideWhenUsed/>
    <w:qFormat/>
    <w:rPr/>
  </w:style>
  <w:style w:type="character" w:styleId="PageNumber">
    <w:name w:val="Page Number"/>
    <w:basedOn w:val="DefaultParagraphFont"/>
    <w:semiHidden/>
    <w:rPr/>
  </w:style>
  <w:style w:type="character" w:styleId="Signature1" w:customStyle="1">
    <w:name w:val="Signature1"/>
    <w:basedOn w:val="DefaultParagraphFont"/>
    <w:qFormat/>
    <w:rPr/>
  </w:style>
  <w:style w:type="character" w:styleId="PieddepageCar" w:customStyle="1">
    <w:name w:val="Pied de page Car"/>
    <w:link w:val="Footer"/>
    <w:uiPriority w:val="99"/>
    <w:qFormat/>
    <w:rsid w:val="0051773a"/>
    <w:rPr>
      <w:sz w:val="24"/>
    </w:rPr>
  </w:style>
  <w:style w:type="character" w:styleId="En-tteCar" w:customStyle="1">
    <w:name w:val="En-tête Car"/>
    <w:link w:val="Header"/>
    <w:uiPriority w:val="99"/>
    <w:qFormat/>
    <w:rsid w:val="00fa16c7"/>
    <w:rPr>
      <w:sz w:val="24"/>
    </w:rPr>
  </w:style>
  <w:style w:type="character" w:styleId="CorpsdetexteCar" w:customStyle="1">
    <w:name w:val="Corps de texte Car"/>
    <w:basedOn w:val="DefaultParagraphFont"/>
    <w:uiPriority w:val="1"/>
    <w:qFormat/>
    <w:rsid w:val="00762842"/>
    <w:rPr>
      <w:rFonts w:ascii="Calibri" w:hAnsi="Calibri" w:eastAsia="Calibri" w:cs="" w:cstheme="minorBidi"/>
      <w:sz w:val="22"/>
      <w:szCs w:val="22"/>
      <w:lang w:val="en-US" w:eastAsia="en-US"/>
    </w:rPr>
  </w:style>
  <w:style w:type="character" w:styleId="Bullets" w:customStyle="1">
    <w:name w:val="Bullets"/>
    <w:qFormat/>
    <w:rPr>
      <w:rFonts w:ascii="OpenSymbol" w:hAnsi="OpenSymbol" w:eastAsia="OpenSymbol" w:cs="OpenSymbol"/>
    </w:rPr>
  </w:style>
  <w:style w:type="character" w:styleId="annotationreference">
    <w:name w:val="annotation reference"/>
    <w:basedOn w:val="DefaultParagraphFont"/>
    <w:uiPriority w:val="99"/>
    <w:semiHidden/>
    <w:unhideWhenUsed/>
    <w:qFormat/>
    <w:rsid w:val="00ef37d9"/>
    <w:rPr>
      <w:sz w:val="16"/>
      <w:szCs w:val="16"/>
    </w:rPr>
  </w:style>
  <w:style w:type="character" w:styleId="CommentaireCar" w:customStyle="1">
    <w:name w:val="Commentaire Car"/>
    <w:basedOn w:val="DefaultParagraphFont"/>
    <w:link w:val="AnnotationText"/>
    <w:uiPriority w:val="99"/>
    <w:semiHidden/>
    <w:qFormat/>
    <w:rsid w:val="00ef37d9"/>
    <w:rPr/>
  </w:style>
  <w:style w:type="character" w:styleId="ObjetducommentaireCar" w:customStyle="1">
    <w:name w:val="Objet du commentaire Car"/>
    <w:basedOn w:val="CommentaireCar"/>
    <w:link w:val="annotationsubject"/>
    <w:uiPriority w:val="99"/>
    <w:semiHidden/>
    <w:qFormat/>
    <w:rsid w:val="00ef37d9"/>
    <w:rPr>
      <w:b/>
      <w:bCs/>
    </w:rPr>
  </w:style>
  <w:style w:type="character" w:styleId="LineNumber">
    <w:name w:val="Line Number"/>
    <w:rPr/>
  </w:style>
  <w:style w:type="paragraph" w:styleId="Heading" w:customStyle="1">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link w:val="CorpsdetexteCar"/>
    <w:uiPriority w:val="1"/>
    <w:qFormat/>
    <w:rsid w:val="00762842"/>
    <w:pPr>
      <w:ind w:left="411"/>
    </w:pPr>
    <w:rPr>
      <w:rFonts w:ascii="Calibri" w:hAnsi="Calibri" w:eastAsia="Calibri" w:cs="" w:cstheme="minorBidi"/>
      <w:sz w:val="22"/>
      <w:szCs w:val="22"/>
      <w:lang w:val="en-US" w:eastAsia="en-US"/>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Cs w:val="24"/>
    </w:rPr>
  </w:style>
  <w:style w:type="paragraph" w:styleId="Index" w:customStyle="1">
    <w:name w:val="Index"/>
    <w:basedOn w:val="Normal"/>
    <w:qFormat/>
    <w:pPr>
      <w:suppressLineNumbers/>
    </w:pPr>
    <w:rPr>
      <w:rFonts w:cs="Noto Sans Devanagari"/>
    </w:rPr>
  </w:style>
  <w:style w:type="paragraph" w:styleId="p0" w:customStyle="1">
    <w:name w:val="p0"/>
    <w:basedOn w:val="Normal"/>
    <w:qFormat/>
    <w:pPr>
      <w:tabs>
        <w:tab w:val="left" w:pos="720" w:leader="none"/>
      </w:tabs>
      <w:spacing w:lineRule="atLeast" w:line="240"/>
      <w:jc w:val="both"/>
    </w:pPr>
    <w:rPr/>
  </w:style>
  <w:style w:type="paragraph" w:styleId="t1" w:customStyle="1">
    <w:name w:val="t1"/>
    <w:basedOn w:val="Normal"/>
    <w:qFormat/>
    <w:pPr>
      <w:spacing w:lineRule="atLeast" w:line="240"/>
    </w:pPr>
    <w:rPr/>
  </w:style>
  <w:style w:type="paragraph" w:styleId="t2" w:customStyle="1">
    <w:name w:val="t2"/>
    <w:basedOn w:val="Normal"/>
    <w:qFormat/>
    <w:pPr>
      <w:spacing w:lineRule="atLeast" w:line="240"/>
    </w:pPr>
    <w:rPr/>
  </w:style>
  <w:style w:type="paragraph" w:styleId="p3" w:customStyle="1">
    <w:name w:val="p3"/>
    <w:basedOn w:val="Normal"/>
    <w:qFormat/>
    <w:pPr>
      <w:tabs>
        <w:tab w:val="clear" w:pos="720"/>
        <w:tab w:val="left" w:pos="580" w:leader="none"/>
      </w:tabs>
      <w:spacing w:lineRule="atLeast" w:line="380"/>
      <w:ind w:hanging="576" w:left="864"/>
      <w:jc w:val="both"/>
    </w:pPr>
    <w:rPr/>
  </w:style>
  <w:style w:type="paragraph" w:styleId="p4" w:customStyle="1">
    <w:name w:val="p4"/>
    <w:basedOn w:val="Normal"/>
    <w:qFormat/>
    <w:pPr>
      <w:tabs>
        <w:tab w:val="clear" w:pos="720"/>
        <w:tab w:val="left" w:pos="4760" w:leader="none"/>
      </w:tabs>
      <w:spacing w:lineRule="atLeast" w:line="240"/>
      <w:ind w:left="3320"/>
      <w:jc w:val="both"/>
    </w:pPr>
    <w:rPr/>
  </w:style>
  <w:style w:type="paragraph" w:styleId="p5" w:customStyle="1">
    <w:name w:val="p5"/>
    <w:basedOn w:val="Normal"/>
    <w:qFormat/>
    <w:pPr>
      <w:tabs>
        <w:tab w:val="left" w:pos="720" w:leader="none"/>
      </w:tabs>
      <w:spacing w:lineRule="atLeast" w:line="240"/>
      <w:jc w:val="both"/>
    </w:pPr>
    <w:rPr/>
  </w:style>
  <w:style w:type="paragraph" w:styleId="p6" w:customStyle="1">
    <w:name w:val="p6"/>
    <w:basedOn w:val="Normal"/>
    <w:qFormat/>
    <w:pPr>
      <w:tabs>
        <w:tab w:val="clear" w:pos="720"/>
        <w:tab w:val="left" w:pos="3940" w:leader="none"/>
      </w:tabs>
      <w:spacing w:lineRule="atLeast" w:line="240"/>
      <w:ind w:hanging="3888" w:left="2448"/>
      <w:jc w:val="both"/>
    </w:pPr>
    <w:rPr/>
  </w:style>
  <w:style w:type="paragraph" w:styleId="c7" w:customStyle="1">
    <w:name w:val="c7"/>
    <w:basedOn w:val="Normal"/>
    <w:qFormat/>
    <w:pPr>
      <w:spacing w:lineRule="atLeast" w:line="240"/>
      <w:jc w:val="center"/>
    </w:pPr>
    <w:rPr/>
  </w:style>
  <w:style w:type="paragraph" w:styleId="p8" w:customStyle="1">
    <w:name w:val="p8"/>
    <w:basedOn w:val="Normal"/>
    <w:qFormat/>
    <w:pPr>
      <w:spacing w:lineRule="atLeast" w:line="380"/>
      <w:ind w:hanging="720" w:left="720"/>
      <w:jc w:val="both"/>
    </w:pPr>
    <w:rPr/>
  </w:style>
  <w:style w:type="paragraph" w:styleId="p9" w:customStyle="1">
    <w:name w:val="p9"/>
    <w:basedOn w:val="Normal"/>
    <w:qFormat/>
    <w:pPr>
      <w:spacing w:lineRule="atLeast" w:line="240"/>
      <w:ind w:left="860"/>
      <w:jc w:val="both"/>
    </w:pPr>
    <w:rPr/>
  </w:style>
  <w:style w:type="paragraph" w:styleId="p10" w:customStyle="1">
    <w:name w:val="p10"/>
    <w:basedOn w:val="Normal"/>
    <w:qFormat/>
    <w:pPr>
      <w:tabs>
        <w:tab w:val="clear" w:pos="720"/>
        <w:tab w:val="left" w:pos="680" w:leader="none"/>
      </w:tabs>
      <w:spacing w:lineRule="atLeast" w:line="240"/>
      <w:ind w:left="760"/>
      <w:jc w:val="both"/>
    </w:pPr>
    <w:rPr/>
  </w:style>
  <w:style w:type="paragraph" w:styleId="p11" w:customStyle="1">
    <w:name w:val="p11"/>
    <w:basedOn w:val="Normal"/>
    <w:qFormat/>
    <w:pPr>
      <w:tabs>
        <w:tab w:val="clear" w:pos="720"/>
        <w:tab w:val="left" w:pos="9700" w:leader="none"/>
      </w:tabs>
      <w:spacing w:lineRule="atLeast" w:line="240"/>
      <w:ind w:left="8260"/>
    </w:pPr>
    <w:rPr/>
  </w:style>
  <w:style w:type="paragraph" w:styleId="p12" w:customStyle="1">
    <w:name w:val="p12"/>
    <w:basedOn w:val="Normal"/>
    <w:qFormat/>
    <w:pPr>
      <w:tabs>
        <w:tab w:val="left" w:pos="720" w:leader="none"/>
      </w:tabs>
      <w:spacing w:lineRule="atLeast" w:line="240"/>
    </w:pPr>
    <w:rPr/>
  </w:style>
  <w:style w:type="paragraph" w:styleId="p13" w:customStyle="1">
    <w:name w:val="p13"/>
    <w:basedOn w:val="Normal"/>
    <w:qFormat/>
    <w:pPr>
      <w:tabs>
        <w:tab w:val="left" w:pos="720" w:leader="none"/>
      </w:tabs>
      <w:spacing w:lineRule="atLeast" w:line="240"/>
    </w:pPr>
    <w:rPr/>
  </w:style>
  <w:style w:type="paragraph" w:styleId="c14" w:customStyle="1">
    <w:name w:val="c14"/>
    <w:basedOn w:val="Normal"/>
    <w:qFormat/>
    <w:pPr>
      <w:spacing w:lineRule="atLeast" w:line="240"/>
      <w:jc w:val="center"/>
    </w:pPr>
    <w:rPr/>
  </w:style>
  <w:style w:type="paragraph" w:styleId="p15" w:customStyle="1">
    <w:name w:val="p15"/>
    <w:basedOn w:val="Normal"/>
    <w:qFormat/>
    <w:pPr>
      <w:tabs>
        <w:tab w:val="clear" w:pos="720"/>
        <w:tab w:val="left" w:pos="240" w:leader="none"/>
      </w:tabs>
      <w:spacing w:lineRule="atLeast" w:line="240"/>
      <w:ind w:left="1200"/>
    </w:pPr>
    <w:rPr/>
  </w:style>
  <w:style w:type="paragraph" w:styleId="p16" w:customStyle="1">
    <w:name w:val="p16"/>
    <w:basedOn w:val="Normal"/>
    <w:qFormat/>
    <w:pPr>
      <w:tabs>
        <w:tab w:val="clear" w:pos="720"/>
        <w:tab w:val="left" w:pos="860" w:leader="none"/>
      </w:tabs>
      <w:spacing w:lineRule="atLeast" w:line="380"/>
      <w:ind w:firstLine="576" w:left="1152"/>
    </w:pPr>
    <w:rPr/>
  </w:style>
  <w:style w:type="paragraph" w:styleId="p17" w:customStyle="1">
    <w:name w:val="p17"/>
    <w:basedOn w:val="Normal"/>
    <w:qFormat/>
    <w:pPr>
      <w:tabs>
        <w:tab w:val="clear" w:pos="720"/>
        <w:tab w:val="left" w:pos="240" w:leader="none"/>
        <w:tab w:val="left" w:pos="860" w:leader="none"/>
        <w:tab w:val="left" w:pos="940" w:leader="none"/>
      </w:tabs>
      <w:spacing w:lineRule="atLeast" w:line="240"/>
      <w:ind w:firstLine="576" w:left="1152"/>
    </w:pPr>
    <w:rPr/>
  </w:style>
  <w:style w:type="paragraph" w:styleId="p18" w:customStyle="1">
    <w:name w:val="p18"/>
    <w:basedOn w:val="Normal"/>
    <w:qFormat/>
    <w:pPr>
      <w:tabs>
        <w:tab w:val="clear" w:pos="720"/>
        <w:tab w:val="left" w:pos="240" w:leader="none"/>
        <w:tab w:val="left" w:pos="860" w:leader="none"/>
      </w:tabs>
      <w:spacing w:lineRule="atLeast" w:line="240"/>
      <w:ind w:firstLine="576" w:left="1152"/>
    </w:pPr>
    <w:rPr/>
  </w:style>
  <w:style w:type="paragraph" w:styleId="p19" w:customStyle="1">
    <w:name w:val="p19"/>
    <w:basedOn w:val="Normal"/>
    <w:qFormat/>
    <w:pPr>
      <w:tabs>
        <w:tab w:val="clear" w:pos="720"/>
        <w:tab w:val="left" w:pos="240" w:leader="none"/>
        <w:tab w:val="left" w:pos="780" w:leader="none"/>
        <w:tab w:val="left" w:pos="860" w:leader="none"/>
      </w:tabs>
      <w:spacing w:lineRule="atLeast" w:line="380"/>
      <w:ind w:firstLine="432" w:left="1152"/>
    </w:pPr>
    <w:rPr/>
  </w:style>
  <w:style w:type="paragraph" w:styleId="p20" w:customStyle="1">
    <w:name w:val="p20"/>
    <w:basedOn w:val="Normal"/>
    <w:qFormat/>
    <w:pPr>
      <w:tabs>
        <w:tab w:val="clear" w:pos="720"/>
        <w:tab w:val="left" w:pos="580" w:leader="none"/>
      </w:tabs>
      <w:spacing w:lineRule="atLeast" w:line="380"/>
      <w:ind w:left="860"/>
    </w:pPr>
    <w:rPr/>
  </w:style>
  <w:style w:type="paragraph" w:styleId="p21" w:customStyle="1">
    <w:name w:val="p21"/>
    <w:basedOn w:val="Normal"/>
    <w:qFormat/>
    <w:pPr>
      <w:tabs>
        <w:tab w:val="clear" w:pos="720"/>
        <w:tab w:val="left" w:pos="620" w:leader="none"/>
        <w:tab w:val="left" w:pos="780" w:leader="none"/>
      </w:tabs>
      <w:spacing w:lineRule="atLeast" w:line="240"/>
      <w:ind w:firstLine="576" w:left="1440"/>
    </w:pPr>
    <w:rPr/>
  </w:style>
  <w:style w:type="paragraph" w:styleId="p22" w:customStyle="1">
    <w:name w:val="p22"/>
    <w:basedOn w:val="Normal"/>
    <w:qFormat/>
    <w:pPr>
      <w:tabs>
        <w:tab w:val="clear" w:pos="720"/>
        <w:tab w:val="left" w:pos="620" w:leader="none"/>
      </w:tabs>
      <w:spacing w:lineRule="atLeast" w:line="240"/>
      <w:ind w:firstLine="576" w:left="1440"/>
    </w:pPr>
    <w:rPr/>
  </w:style>
  <w:style w:type="paragraph" w:styleId="p23" w:customStyle="1">
    <w:name w:val="p23"/>
    <w:basedOn w:val="Normal"/>
    <w:qFormat/>
    <w:pPr>
      <w:tabs>
        <w:tab w:val="left" w:pos="720" w:leader="none"/>
      </w:tabs>
      <w:spacing w:lineRule="atLeast" w:line="240"/>
    </w:pPr>
    <w:rPr/>
  </w:style>
  <w:style w:type="paragraph" w:styleId="p24" w:customStyle="1">
    <w:name w:val="p24"/>
    <w:basedOn w:val="Normal"/>
    <w:qFormat/>
    <w:pPr>
      <w:tabs>
        <w:tab w:val="clear" w:pos="720"/>
        <w:tab w:val="left" w:pos="10300" w:leader="none"/>
      </w:tabs>
      <w:spacing w:lineRule="atLeast" w:line="240"/>
      <w:ind w:left="8860"/>
    </w:pPr>
    <w:rPr/>
  </w:style>
  <w:style w:type="paragraph" w:styleId="t25" w:customStyle="1">
    <w:name w:val="t25"/>
    <w:basedOn w:val="Normal"/>
    <w:qFormat/>
    <w:pPr>
      <w:spacing w:lineRule="atLeast" w:line="240"/>
    </w:pPr>
    <w:rPr/>
  </w:style>
  <w:style w:type="paragraph" w:styleId="p26" w:customStyle="1">
    <w:name w:val="p26"/>
    <w:basedOn w:val="Normal"/>
    <w:qFormat/>
    <w:pPr>
      <w:tabs>
        <w:tab w:val="left" w:pos="720" w:leader="none"/>
      </w:tabs>
      <w:spacing w:lineRule="atLeast" w:line="240"/>
      <w:jc w:val="both"/>
    </w:pPr>
    <w:rPr/>
  </w:style>
  <w:style w:type="paragraph" w:styleId="p27" w:customStyle="1">
    <w:name w:val="p27"/>
    <w:basedOn w:val="Normal"/>
    <w:qFormat/>
    <w:pPr>
      <w:tabs>
        <w:tab w:val="left" w:pos="720" w:leader="none"/>
      </w:tabs>
      <w:spacing w:lineRule="atLeast" w:line="240"/>
      <w:jc w:val="both"/>
    </w:pPr>
    <w:rPr/>
  </w:style>
  <w:style w:type="paragraph" w:styleId="p28" w:customStyle="1">
    <w:name w:val="p28"/>
    <w:basedOn w:val="Normal"/>
    <w:qFormat/>
    <w:pPr>
      <w:tabs>
        <w:tab w:val="clear" w:pos="720"/>
        <w:tab w:val="left" w:pos="1180" w:leader="none"/>
      </w:tabs>
      <w:spacing w:lineRule="atLeast" w:line="380"/>
      <w:ind w:left="260"/>
      <w:jc w:val="both"/>
    </w:pPr>
    <w:rPr/>
  </w:style>
  <w:style w:type="paragraph" w:styleId="p29" w:customStyle="1">
    <w:name w:val="p29"/>
    <w:basedOn w:val="Normal"/>
    <w:qFormat/>
    <w:pPr>
      <w:tabs>
        <w:tab w:val="clear" w:pos="720"/>
        <w:tab w:val="left" w:pos="7420" w:leader="none"/>
      </w:tabs>
      <w:spacing w:lineRule="atLeast" w:line="240"/>
      <w:ind w:left="5980"/>
      <w:jc w:val="both"/>
    </w:pPr>
    <w:rPr/>
  </w:style>
  <w:style w:type="paragraph" w:styleId="c30" w:customStyle="1">
    <w:name w:val="c30"/>
    <w:basedOn w:val="Normal"/>
    <w:qFormat/>
    <w:pPr>
      <w:spacing w:lineRule="atLeast" w:line="240"/>
      <w:jc w:val="center"/>
    </w:pPr>
    <w:rPr/>
  </w:style>
  <w:style w:type="paragraph" w:styleId="t31" w:customStyle="1">
    <w:name w:val="t31"/>
    <w:basedOn w:val="Normal"/>
    <w:qFormat/>
    <w:pPr>
      <w:spacing w:lineRule="atLeast" w:line="240"/>
    </w:pPr>
    <w:rPr/>
  </w:style>
  <w:style w:type="paragraph" w:styleId="t32" w:customStyle="1">
    <w:name w:val="t32"/>
    <w:basedOn w:val="Normal"/>
    <w:qFormat/>
    <w:pPr>
      <w:spacing w:lineRule="atLeast" w:line="240"/>
    </w:pPr>
    <w:rPr/>
  </w:style>
  <w:style w:type="paragraph" w:styleId="p33" w:customStyle="1">
    <w:name w:val="p33"/>
    <w:basedOn w:val="Normal"/>
    <w:qFormat/>
    <w:pPr>
      <w:tabs>
        <w:tab w:val="clear" w:pos="720"/>
        <w:tab w:val="left" w:pos="260" w:leader="none"/>
      </w:tabs>
      <w:spacing w:lineRule="atLeast" w:line="240"/>
      <w:ind w:hanging="288" w:left="1152"/>
    </w:pPr>
    <w:rPr/>
  </w:style>
  <w:style w:type="paragraph" w:styleId="p34" w:customStyle="1">
    <w:name w:val="p34"/>
    <w:basedOn w:val="Normal"/>
    <w:qFormat/>
    <w:pPr>
      <w:tabs>
        <w:tab w:val="clear" w:pos="720"/>
        <w:tab w:val="left" w:pos="580" w:leader="none"/>
      </w:tabs>
      <w:spacing w:lineRule="atLeast" w:line="380"/>
      <w:ind w:left="860"/>
    </w:pPr>
    <w:rPr/>
  </w:style>
  <w:style w:type="paragraph" w:styleId="p35" w:customStyle="1">
    <w:name w:val="p35"/>
    <w:basedOn w:val="Normal"/>
    <w:qFormat/>
    <w:pPr>
      <w:tabs>
        <w:tab w:val="clear" w:pos="720"/>
        <w:tab w:val="left" w:pos="180" w:leader="none"/>
      </w:tabs>
      <w:spacing w:lineRule="atLeast" w:line="240"/>
      <w:ind w:left="1260"/>
      <w:jc w:val="both"/>
    </w:pPr>
    <w:rPr/>
  </w:style>
  <w:style w:type="paragraph" w:styleId="p36" w:customStyle="1">
    <w:name w:val="p36"/>
    <w:basedOn w:val="Normal"/>
    <w:qFormat/>
    <w:pPr>
      <w:tabs>
        <w:tab w:val="clear" w:pos="720"/>
        <w:tab w:val="left" w:pos="220" w:leader="none"/>
      </w:tabs>
      <w:spacing w:lineRule="atLeast" w:line="240"/>
      <w:ind w:left="1220"/>
      <w:jc w:val="both"/>
    </w:pPr>
    <w:rPr/>
  </w:style>
  <w:style w:type="paragraph" w:styleId="p37" w:customStyle="1">
    <w:name w:val="p37"/>
    <w:basedOn w:val="Normal"/>
    <w:qFormat/>
    <w:pPr>
      <w:tabs>
        <w:tab w:val="clear" w:pos="720"/>
        <w:tab w:val="left" w:pos="240" w:leader="none"/>
      </w:tabs>
      <w:spacing w:lineRule="atLeast" w:line="380"/>
      <w:ind w:left="1200"/>
      <w:jc w:val="both"/>
    </w:pPr>
    <w:rPr/>
  </w:style>
  <w:style w:type="paragraph" w:styleId="p38" w:customStyle="1">
    <w:name w:val="p38"/>
    <w:basedOn w:val="Normal"/>
    <w:qFormat/>
    <w:pPr>
      <w:tabs>
        <w:tab w:val="clear" w:pos="720"/>
        <w:tab w:val="left" w:pos="780" w:leader="none"/>
      </w:tabs>
      <w:spacing w:lineRule="atLeast" w:line="380"/>
      <w:ind w:firstLine="432" w:left="1152"/>
      <w:jc w:val="both"/>
    </w:pPr>
    <w:rPr/>
  </w:style>
  <w:style w:type="paragraph" w:styleId="p39" w:customStyle="1">
    <w:name w:val="p39"/>
    <w:basedOn w:val="Normal"/>
    <w:qFormat/>
    <w:pPr>
      <w:tabs>
        <w:tab w:val="clear" w:pos="720"/>
        <w:tab w:val="left" w:pos="260" w:leader="none"/>
      </w:tabs>
      <w:spacing w:lineRule="atLeast" w:line="380"/>
      <w:ind w:left="1180"/>
      <w:jc w:val="both"/>
    </w:pPr>
    <w:rPr/>
  </w:style>
  <w:style w:type="paragraph" w:styleId="c40" w:customStyle="1">
    <w:name w:val="c40"/>
    <w:basedOn w:val="Normal"/>
    <w:qFormat/>
    <w:pPr>
      <w:spacing w:lineRule="atLeast" w:line="240"/>
      <w:jc w:val="center"/>
    </w:pPr>
    <w:rPr/>
  </w:style>
  <w:style w:type="paragraph" w:styleId="p41" w:customStyle="1">
    <w:name w:val="p41"/>
    <w:basedOn w:val="Normal"/>
    <w:qFormat/>
    <w:pPr>
      <w:tabs>
        <w:tab w:val="clear" w:pos="720"/>
        <w:tab w:val="left" w:pos="320" w:leader="none"/>
      </w:tabs>
      <w:spacing w:lineRule="atLeast" w:line="240"/>
      <w:ind w:left="1120"/>
      <w:jc w:val="both"/>
    </w:pPr>
    <w:rPr/>
  </w:style>
  <w:style w:type="paragraph" w:styleId="p42" w:customStyle="1">
    <w:name w:val="p42"/>
    <w:basedOn w:val="Normal"/>
    <w:qFormat/>
    <w:pPr>
      <w:tabs>
        <w:tab w:val="clear" w:pos="720"/>
        <w:tab w:val="left" w:pos="940" w:leader="none"/>
      </w:tabs>
      <w:spacing w:lineRule="atLeast" w:line="240"/>
      <w:ind w:left="500"/>
      <w:jc w:val="both"/>
    </w:pPr>
    <w:rPr/>
  </w:style>
  <w:style w:type="paragraph" w:styleId="p43" w:customStyle="1">
    <w:name w:val="p43"/>
    <w:basedOn w:val="Normal"/>
    <w:qFormat/>
    <w:pPr>
      <w:tabs>
        <w:tab w:val="left" w:pos="720" w:leader="none"/>
      </w:tabs>
      <w:spacing w:lineRule="atLeast" w:line="240"/>
    </w:pPr>
    <w:rPr/>
  </w:style>
  <w:style w:type="paragraph" w:styleId="p44" w:customStyle="1">
    <w:name w:val="p44"/>
    <w:basedOn w:val="Normal"/>
    <w:qFormat/>
    <w:pPr>
      <w:tabs>
        <w:tab w:val="clear" w:pos="720"/>
        <w:tab w:val="left" w:pos="240" w:leader="none"/>
      </w:tabs>
      <w:spacing w:lineRule="atLeast" w:line="380"/>
      <w:ind w:firstLine="288" w:left="1440"/>
    </w:pPr>
    <w:rPr/>
  </w:style>
  <w:style w:type="paragraph" w:styleId="c45" w:customStyle="1">
    <w:name w:val="c45"/>
    <w:basedOn w:val="Normal"/>
    <w:qFormat/>
    <w:pPr>
      <w:spacing w:lineRule="atLeast" w:line="240"/>
      <w:jc w:val="center"/>
    </w:pPr>
    <w:rPr/>
  </w:style>
  <w:style w:type="paragraph" w:styleId="HeaderandFooter" w:customStyle="1">
    <w:name w:val="Header and Footer"/>
    <w:basedOn w:val="Normal"/>
    <w:qFormat/>
    <w:pPr/>
    <w:rPr/>
  </w:style>
  <w:style w:type="paragraph" w:styleId="Footer">
    <w:name w:val="Footer"/>
    <w:basedOn w:val="Normal"/>
    <w:link w:val="PieddepageCar"/>
    <w:uiPriority w:val="99"/>
    <w:pPr>
      <w:tabs>
        <w:tab w:val="clear" w:pos="720"/>
        <w:tab w:val="center" w:pos="4536" w:leader="none"/>
        <w:tab w:val="right" w:pos="9072" w:leader="none"/>
      </w:tabs>
    </w:pPr>
    <w:rPr/>
  </w:style>
  <w:style w:type="paragraph" w:styleId="TOC2">
    <w:name w:val="TOC 2"/>
    <w:basedOn w:val="Normal"/>
    <w:next w:val="Normal"/>
    <w:autoRedefine/>
    <w:semiHidden/>
    <w:pPr/>
    <w:rPr>
      <w:b/>
    </w:rPr>
  </w:style>
  <w:style w:type="paragraph" w:styleId="Header">
    <w:name w:val="Header"/>
    <w:basedOn w:val="Normal"/>
    <w:link w:val="En-tteCar"/>
    <w:uiPriority w:val="99"/>
    <w:pPr>
      <w:tabs>
        <w:tab w:val="clear" w:pos="720"/>
        <w:tab w:val="center" w:pos="4536" w:leader="none"/>
        <w:tab w:val="right" w:pos="9072" w:leader="none"/>
      </w:tabs>
    </w:pPr>
    <w:rPr/>
  </w:style>
  <w:style w:type="paragraph" w:styleId="BalloonText">
    <w:name w:val="Balloon Text"/>
    <w:basedOn w:val="Normal"/>
    <w:semiHidden/>
    <w:qFormat/>
    <w:pPr/>
    <w:rPr>
      <w:rFonts w:ascii="Tahoma" w:hAnsi="Tahoma" w:cs="Tahoma"/>
      <w:sz w:val="16"/>
      <w:szCs w:val="16"/>
    </w:rPr>
  </w:style>
  <w:style w:type="paragraph" w:styleId="ListParagraph">
    <w:name w:val="List Paragraph"/>
    <w:basedOn w:val="Normal"/>
    <w:uiPriority w:val="34"/>
    <w:qFormat/>
    <w:rsid w:val="005e464b"/>
    <w:pPr>
      <w:ind w:left="708"/>
    </w:pPr>
    <w:rPr/>
  </w:style>
  <w:style w:type="paragraph" w:styleId="FrameContents">
    <w:name w:val="Frame Contents"/>
    <w:basedOn w:val="Normal"/>
    <w:qFormat/>
    <w:pPr/>
    <w:rPr/>
  </w:style>
  <w:style w:type="paragraph" w:styleId="normal1" w:customStyle="1">
    <w:name w:val="normal1"/>
    <w:qFormat/>
    <w:pPr>
      <w:widowControl w:val="false"/>
      <w:suppressAutoHyphens w:val="true"/>
      <w:bidi w:val="0"/>
      <w:spacing w:before="0" w:after="0"/>
      <w:jc w:val="left"/>
    </w:pPr>
    <w:rPr>
      <w:rFonts w:ascii="Times New Roman" w:hAnsi="Times New Roman" w:eastAsia="Noto Serif CJK SC" w:cs="Noto Sans Devanagari"/>
      <w:color w:val="auto"/>
      <w:kern w:val="0"/>
      <w:sz w:val="24"/>
      <w:szCs w:val="24"/>
      <w:lang w:val="fr-FR" w:eastAsia="zh-CN" w:bidi="hi-IN"/>
    </w:rPr>
  </w:style>
  <w:style w:type="paragraph" w:styleId="TableContents" w:customStyle="1">
    <w:name w:val="Table Contents"/>
    <w:basedOn w:val="Normal"/>
    <w:qFormat/>
    <w:pPr>
      <w:suppressLineNumbers/>
    </w:pPr>
    <w:rPr/>
  </w:style>
  <w:style w:type="paragraph" w:styleId="TableHeading" w:customStyle="1">
    <w:name w:val="Table Heading"/>
    <w:basedOn w:val="TableContents"/>
    <w:qFormat/>
    <w:pPr>
      <w:jc w:val="center"/>
    </w:pPr>
    <w:rPr>
      <w:b/>
      <w:bCs/>
    </w:rPr>
  </w:style>
  <w:style w:type="paragraph" w:styleId="Revision">
    <w:name w:val="Revision"/>
    <w:uiPriority w:val="99"/>
    <w:semiHidden/>
    <w:qFormat/>
    <w:rsid w:val="006815b8"/>
    <w:pPr>
      <w:widowControl/>
      <w:suppressAutoHyphens w:val="false"/>
      <w:bidi w:val="0"/>
      <w:spacing w:before="0" w:after="0"/>
      <w:jc w:val="left"/>
    </w:pPr>
    <w:rPr>
      <w:rFonts w:ascii="Times New Roman" w:hAnsi="Times New Roman" w:eastAsia="Times New Roman" w:cs="Times New Roman"/>
      <w:color w:val="auto"/>
      <w:kern w:val="0"/>
      <w:sz w:val="24"/>
      <w:szCs w:val="20"/>
      <w:lang w:val="fr-FR" w:eastAsia="fr-FR" w:bidi="ar-SA"/>
    </w:rPr>
  </w:style>
  <w:style w:type="paragraph" w:styleId="AnnotationText">
    <w:name w:val="Annotation Text"/>
    <w:basedOn w:val="Normal"/>
    <w:link w:val="CommentaireCar"/>
    <w:uiPriority w:val="99"/>
    <w:semiHidden/>
    <w:unhideWhenUsed/>
    <w:rsid w:val="00ef37d9"/>
    <w:pPr/>
    <w:rPr>
      <w:sz w:val="20"/>
    </w:rPr>
  </w:style>
  <w:style w:type="paragraph" w:styleId="annotationsubject">
    <w:name w:val="annotation subject"/>
    <w:basedOn w:val="AnnotationText"/>
    <w:next w:val="AnnotationText"/>
    <w:link w:val="ObjetducommentaireCar"/>
    <w:uiPriority w:val="99"/>
    <w:semiHidden/>
    <w:unhideWhenUsed/>
    <w:qFormat/>
    <w:rsid w:val="00ef37d9"/>
    <w:pPr/>
    <w:rPr>
      <w:b/>
      <w:bCs/>
    </w:rPr>
  </w:style>
  <w:style w:type="numbering" w:styleId="NoList" w:default="1">
    <w:name w:val="No List"/>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 w:type="table" w:styleId="Grilledutableau">
    <w:name w:val="Table Grid"/>
    <w:basedOn w:val="TableauNormal"/>
    <w:uiPriority w:val="59"/>
    <w:rsid w:val="004533c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Relationship Id="rId14" Type="http://schemas.openxmlformats.org/officeDocument/2006/relationships/customXml" Target="../customXml/item2.xml"/><Relationship Id="rId15" Type="http://schemas.openxmlformats.org/officeDocument/2006/relationships/customXml" Target="../customXml/item3.xml"/>
</Relationships>
</file>

<file path=word/theme/theme1.xml><?xml version="1.0" encoding="utf-8"?>
<a:theme xmlns:a="http://schemas.openxmlformats.org/drawingml/2006/main" xmlns:r="http://schemas.openxmlformats.org/officeDocument/2006/relationships" name="Thèm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4925483DAAD74695D527CBA3003274" ma:contentTypeVersion="0" ma:contentTypeDescription="Crée un document." ma:contentTypeScope="" ma:versionID="2cb69ca11091fde5bec7463927ec6808">
  <xsd:schema xmlns:xsd="http://www.w3.org/2001/XMLSchema" xmlns:xs="http://www.w3.org/2001/XMLSchema" xmlns:p="http://schemas.microsoft.com/office/2006/metadata/properties" targetNamespace="http://schemas.microsoft.com/office/2006/metadata/properties" ma:root="true" ma:fieldsID="6257d1061bbf7f131dcff13c22cbb2a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0BA562-6434-43E7-B8B0-2E004A28BC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F65C91B-F7F0-416F-A5C5-515B7FF62234}">
  <ds:schemaRefs>
    <ds:schemaRef ds:uri="http://schemas.microsoft.com/sharepoint/v3/contenttype/forms"/>
  </ds:schemaRefs>
</ds:datastoreItem>
</file>

<file path=customXml/itemProps3.xml><?xml version="1.0" encoding="utf-8"?>
<ds:datastoreItem xmlns:ds="http://schemas.openxmlformats.org/officeDocument/2006/customXml" ds:itemID="{9BC35B43-4FA8-4592-9588-9CDB5CF916E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Application>LibreOffice/24.2.7.2$Linux_X86_64 LibreOffice_project/420$Build-2</Application>
  <AppVersion>15.0000</AppVersion>
  <Pages>6</Pages>
  <Words>2360</Words>
  <Characters>13561</Characters>
  <CharactersWithSpaces>15815</CharactersWithSpaces>
  <Paragraphs>200</Paragraphs>
  <Company>Bilbao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2025-12-09T13:38:00Z</dcterms:created>
  <dc:creator>André BILBAO</dc:creator>
  <dc:description/>
  <dc:language>es-ES</dc:language>
  <cp:lastModifiedBy>hourdin</cp:lastModifiedBy>
  <cp:lastPrinted>2015-10-30T10:21:00Z</cp:lastPrinted>
  <dcterms:modified xsi:type="dcterms:W3CDTF">2026-06-05T13:57:03Z</dcterms:modified>
  <cp:revision>24</cp:revision>
  <dc:subject/>
  <dc:title>1999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0x010100C84925483DAAD74695D527CBA3003274</vt:lpwstr>
  </property>
</Properties>
</file>