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273B0" w14:textId="61F8AE56" w:rsidR="000C35DF" w:rsidRPr="002765AD" w:rsidRDefault="002765AD" w:rsidP="002765AD">
      <w:pPr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  <w:r w:rsidRPr="002765AD">
        <w:rPr>
          <w:rFonts w:ascii="Times New Roman" w:hAnsi="Times New Roman" w:cs="Times New Roman"/>
          <w:sz w:val="32"/>
          <w:szCs w:val="32"/>
          <w:lang w:eastAsia="zh-CN"/>
        </w:rPr>
        <w:t>Étude de l’impact des évènements extrêmes de précipitations sur le système hydrographique</w:t>
      </w:r>
    </w:p>
    <w:p w14:paraId="626BF090" w14:textId="77777777" w:rsidR="002765AD" w:rsidRDefault="002765AD">
      <w:pPr>
        <w:rPr>
          <w:rFonts w:ascii="Times New Roman" w:hAnsi="Times New Roman" w:cs="Times New Roman"/>
          <w:lang w:eastAsia="zh-CN"/>
        </w:rPr>
      </w:pPr>
    </w:p>
    <w:p w14:paraId="18A47C2A" w14:textId="77777777" w:rsidR="008F5939" w:rsidRPr="002765AD" w:rsidRDefault="008F5939">
      <w:pPr>
        <w:rPr>
          <w:rFonts w:ascii="Times New Roman" w:hAnsi="Times New Roman" w:cs="Times New Roman"/>
          <w:lang w:eastAsia="zh-CN"/>
        </w:rPr>
      </w:pPr>
    </w:p>
    <w:p w14:paraId="2590F48A" w14:textId="77777777" w:rsidR="002765AD" w:rsidRPr="002765AD" w:rsidRDefault="002765AD" w:rsidP="002765AD">
      <w:pPr>
        <w:rPr>
          <w:rFonts w:ascii="Times New Roman" w:hAnsi="Times New Roman" w:cs="Times New Roman"/>
          <w:b/>
        </w:rPr>
      </w:pPr>
      <w:r w:rsidRPr="002765AD">
        <w:rPr>
          <w:rFonts w:ascii="Times New Roman" w:hAnsi="Times New Roman" w:cs="Times New Roman"/>
          <w:b/>
        </w:rPr>
        <w:t>Objectif :</w:t>
      </w:r>
    </w:p>
    <w:p w14:paraId="45022AA0" w14:textId="1BF935B8" w:rsidR="002765AD" w:rsidRPr="002765AD" w:rsidRDefault="00190D11" w:rsidP="00276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Analyser</w:t>
      </w:r>
      <w:r w:rsidR="002765AD" w:rsidRPr="002765AD">
        <w:rPr>
          <w:rFonts w:ascii="Times New Roman" w:hAnsi="Times New Roman" w:cs="Times New Roman"/>
        </w:rPr>
        <w:t xml:space="preserve"> la relation entre les précipitations et le système </w:t>
      </w:r>
      <w:r>
        <w:rPr>
          <w:rFonts w:ascii="Times New Roman" w:hAnsi="Times New Roman" w:cs="Times New Roman"/>
        </w:rPr>
        <w:t>hydrographique</w:t>
      </w:r>
    </w:p>
    <w:p w14:paraId="7F2A0374" w14:textId="77777777" w:rsidR="002765AD" w:rsidRPr="002765AD" w:rsidRDefault="002765AD" w:rsidP="002765AD">
      <w:pPr>
        <w:rPr>
          <w:rFonts w:ascii="Times New Roman" w:hAnsi="Times New Roman" w:cs="Times New Roman"/>
        </w:rPr>
      </w:pPr>
    </w:p>
    <w:p w14:paraId="09D37659" w14:textId="77777777" w:rsidR="002765AD" w:rsidRPr="002765AD" w:rsidRDefault="002765AD" w:rsidP="002765AD">
      <w:pPr>
        <w:rPr>
          <w:rFonts w:ascii="Times New Roman" w:hAnsi="Times New Roman" w:cs="Times New Roman"/>
          <w:b/>
        </w:rPr>
      </w:pPr>
      <w:r w:rsidRPr="002765AD">
        <w:rPr>
          <w:rFonts w:ascii="Times New Roman" w:hAnsi="Times New Roman" w:cs="Times New Roman"/>
          <w:b/>
        </w:rPr>
        <w:t>Données :</w:t>
      </w:r>
    </w:p>
    <w:p w14:paraId="428E9867" w14:textId="5CEF21A0" w:rsidR="00190D11" w:rsidRDefault="002765AD" w:rsidP="002765AD">
      <w:pPr>
        <w:jc w:val="both"/>
        <w:rPr>
          <w:rFonts w:ascii="Times New Roman" w:hAnsi="Times New Roman" w:cs="Times New Roman"/>
        </w:rPr>
      </w:pPr>
      <w:r w:rsidRPr="002765AD">
        <w:rPr>
          <w:rFonts w:ascii="Times New Roman" w:hAnsi="Times New Roman" w:cs="Times New Roman"/>
        </w:rPr>
        <w:t xml:space="preserve">Les données journalières </w:t>
      </w:r>
      <w:r w:rsidR="00190D11">
        <w:rPr>
          <w:rFonts w:ascii="Times New Roman" w:hAnsi="Times New Roman" w:cs="Times New Roman"/>
        </w:rPr>
        <w:t>de précipitations (Pr), d’hauteur d’eau (</w:t>
      </w:r>
      <w:proofErr w:type="spellStart"/>
      <w:r w:rsidR="00190D11">
        <w:rPr>
          <w:rFonts w:ascii="Times New Roman" w:hAnsi="Times New Roman" w:cs="Times New Roman"/>
        </w:rPr>
        <w:t>Htemps</w:t>
      </w:r>
      <w:proofErr w:type="spellEnd"/>
      <w:r w:rsidR="00190D11">
        <w:rPr>
          <w:rFonts w:ascii="Times New Roman" w:hAnsi="Times New Roman" w:cs="Times New Roman"/>
        </w:rPr>
        <w:t>) et de débit (</w:t>
      </w:r>
      <w:proofErr w:type="spellStart"/>
      <w:r w:rsidR="00190D11">
        <w:rPr>
          <w:rFonts w:ascii="Times New Roman" w:hAnsi="Times New Roman" w:cs="Times New Roman"/>
        </w:rPr>
        <w:t>Qjm</w:t>
      </w:r>
      <w:proofErr w:type="spellEnd"/>
      <w:r w:rsidR="00190D11">
        <w:rPr>
          <w:rFonts w:ascii="Times New Roman" w:hAnsi="Times New Roman" w:cs="Times New Roman"/>
        </w:rPr>
        <w:t>) pour les rivières courent la période 2001 et 2017.</w:t>
      </w:r>
    </w:p>
    <w:p w14:paraId="1888A555" w14:textId="77777777" w:rsidR="00190D11" w:rsidRDefault="00190D11" w:rsidP="002765AD">
      <w:pPr>
        <w:jc w:val="both"/>
        <w:rPr>
          <w:rFonts w:ascii="Times New Roman" w:hAnsi="Times New Roman" w:cs="Times New Roman"/>
        </w:rPr>
      </w:pPr>
    </w:p>
    <w:p w14:paraId="32627150" w14:textId="77777777" w:rsidR="002765AD" w:rsidRPr="002765AD" w:rsidRDefault="002765AD" w:rsidP="002765AD">
      <w:pPr>
        <w:jc w:val="both"/>
        <w:rPr>
          <w:rFonts w:ascii="Times New Roman" w:hAnsi="Times New Roman" w:cs="Times New Roman"/>
        </w:rPr>
      </w:pPr>
    </w:p>
    <w:p w14:paraId="05A1E687" w14:textId="77777777" w:rsidR="002765AD" w:rsidRPr="00190D11" w:rsidRDefault="002765AD" w:rsidP="002765AD">
      <w:pPr>
        <w:jc w:val="both"/>
        <w:rPr>
          <w:rFonts w:ascii="Times New Roman" w:hAnsi="Times New Roman" w:cs="Times New Roman"/>
          <w:highlight w:val="yellow"/>
        </w:rPr>
      </w:pPr>
      <w:r w:rsidRPr="00190D11">
        <w:rPr>
          <w:rFonts w:ascii="Times New Roman" w:hAnsi="Times New Roman" w:cs="Times New Roman"/>
          <w:highlight w:val="yellow"/>
        </w:rPr>
        <w:t xml:space="preserve">Nous distinguons les données en trois périodes différentes : </w:t>
      </w:r>
    </w:p>
    <w:p w14:paraId="2F158211" w14:textId="77777777" w:rsidR="002765AD" w:rsidRPr="00190D11" w:rsidRDefault="002765AD" w:rsidP="002765AD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highlight w:val="yellow"/>
        </w:rPr>
      </w:pPr>
      <w:r w:rsidRPr="00190D11">
        <w:rPr>
          <w:rFonts w:ascii="Times New Roman" w:hAnsi="Times New Roman" w:cs="Times New Roman"/>
          <w:highlight w:val="yellow"/>
        </w:rPr>
        <w:t>Toute la série étudiée (2001-2017) en données journalières</w:t>
      </w:r>
    </w:p>
    <w:p w14:paraId="672B826B" w14:textId="77777777" w:rsidR="002765AD" w:rsidRPr="00190D11" w:rsidRDefault="002765AD" w:rsidP="002765AD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AEAAAA" w:themeColor="background2" w:themeShade="BF"/>
          <w:highlight w:val="yellow"/>
        </w:rPr>
      </w:pPr>
      <w:r w:rsidRPr="00190D11">
        <w:rPr>
          <w:rFonts w:ascii="Times New Roman" w:hAnsi="Times New Roman" w:cs="Times New Roman"/>
          <w:color w:val="AEAAAA" w:themeColor="background2" w:themeShade="BF"/>
          <w:highlight w:val="yellow"/>
        </w:rPr>
        <w:t>La saison sèche (février, mars, et avril), sur toute la série 2001-2017</w:t>
      </w:r>
    </w:p>
    <w:p w14:paraId="0B371E36" w14:textId="77777777" w:rsidR="002765AD" w:rsidRPr="00190D11" w:rsidRDefault="002765AD" w:rsidP="002765AD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AEAAAA" w:themeColor="background2" w:themeShade="BF"/>
          <w:highlight w:val="yellow"/>
        </w:rPr>
      </w:pPr>
      <w:r w:rsidRPr="00190D11">
        <w:rPr>
          <w:rFonts w:ascii="Times New Roman" w:hAnsi="Times New Roman" w:cs="Times New Roman"/>
          <w:color w:val="AEAAAA" w:themeColor="background2" w:themeShade="BF"/>
          <w:highlight w:val="yellow"/>
        </w:rPr>
        <w:t>La saison humide (août, septembre et octobre), sur toute la série 2001-2017</w:t>
      </w:r>
    </w:p>
    <w:p w14:paraId="6AEB36B0" w14:textId="77777777" w:rsidR="002765AD" w:rsidRDefault="002765AD">
      <w:pPr>
        <w:rPr>
          <w:rFonts w:ascii="Times New Roman" w:hAnsi="Times New Roman" w:cs="Times New Roman"/>
          <w:lang w:eastAsia="zh-CN"/>
        </w:rPr>
      </w:pPr>
    </w:p>
    <w:p w14:paraId="7A92E72E" w14:textId="0963E792" w:rsidR="00190D11" w:rsidRPr="00190D11" w:rsidRDefault="00190D11">
      <w:pPr>
        <w:rPr>
          <w:rFonts w:ascii="Times New Roman" w:hAnsi="Times New Roman" w:cs="Times New Roman"/>
          <w:b/>
          <w:lang w:eastAsia="zh-CN"/>
        </w:rPr>
      </w:pPr>
      <w:r w:rsidRPr="00190D11">
        <w:rPr>
          <w:rFonts w:ascii="Times New Roman" w:hAnsi="Times New Roman" w:cs="Times New Roman"/>
          <w:b/>
          <w:lang w:eastAsia="zh-CN"/>
        </w:rPr>
        <w:t>Description des stations :</w:t>
      </w:r>
    </w:p>
    <w:p w14:paraId="70BBCD4A" w14:textId="77777777" w:rsidR="00190D11" w:rsidRDefault="00190D11">
      <w:pPr>
        <w:rPr>
          <w:rFonts w:ascii="Times New Roman" w:hAnsi="Times New Roman" w:cs="Times New Roman"/>
          <w:lang w:eastAsia="zh-CN"/>
        </w:rPr>
      </w:pPr>
    </w:p>
    <w:p w14:paraId="0EA48137" w14:textId="47F47532" w:rsidR="00190D11" w:rsidRDefault="00190D11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(Localisation géographique, altitude, distance dénivelé, …)  </w:t>
      </w:r>
    </w:p>
    <w:p w14:paraId="58B78ECD" w14:textId="14EE223F" w:rsidR="00190D11" w:rsidRDefault="00190D11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S</w:t>
      </w:r>
    </w:p>
    <w:p w14:paraId="6FBF7A34" w14:textId="77777777" w:rsidR="00190D11" w:rsidRDefault="00190D11">
      <w:pPr>
        <w:rPr>
          <w:rFonts w:ascii="Times New Roman" w:hAnsi="Times New Roman" w:cs="Times New Roman"/>
          <w:lang w:eastAsia="zh-CN"/>
        </w:rPr>
      </w:pPr>
    </w:p>
    <w:p w14:paraId="1FC01381" w14:textId="77777777" w:rsidR="00190D11" w:rsidRDefault="00190D11">
      <w:pPr>
        <w:rPr>
          <w:rFonts w:ascii="Times New Roman" w:hAnsi="Times New Roman" w:cs="Times New Roman"/>
          <w:lang w:eastAsia="zh-CN"/>
        </w:rPr>
      </w:pPr>
    </w:p>
    <w:p w14:paraId="26B90405" w14:textId="77777777" w:rsidR="00190D11" w:rsidRDefault="00190D11">
      <w:pPr>
        <w:rPr>
          <w:rFonts w:ascii="Times New Roman" w:hAnsi="Times New Roman" w:cs="Times New Roman"/>
          <w:lang w:eastAsia="zh-CN"/>
        </w:rPr>
      </w:pPr>
    </w:p>
    <w:p w14:paraId="22DC0A96" w14:textId="77777777" w:rsidR="00190D11" w:rsidRPr="002765AD" w:rsidRDefault="00190D11">
      <w:pPr>
        <w:rPr>
          <w:rFonts w:ascii="Times New Roman" w:hAnsi="Times New Roman" w:cs="Times New Roman"/>
          <w:lang w:eastAsia="zh-CN"/>
        </w:rPr>
      </w:pPr>
    </w:p>
    <w:p w14:paraId="331F1F36" w14:textId="5BBC71F4" w:rsidR="002765AD" w:rsidRDefault="00350A52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Nous sélectionnons les jours extrêmes des précipitations en définissant un seuil au dessus duquel le taux d’occurrence est de 1 % sur l’ensemble des données des précipitations de toute la Martinique. Pratiquement, ce seuil est calculé à partir de 99</w:t>
      </w:r>
      <w:r w:rsidRPr="00350A52">
        <w:rPr>
          <w:rFonts w:ascii="Times New Roman" w:hAnsi="Times New Roman" w:cs="Times New Roman"/>
          <w:vertAlign w:val="superscript"/>
          <w:lang w:eastAsia="zh-CN"/>
        </w:rPr>
        <w:t>ème</w:t>
      </w:r>
      <w:r>
        <w:rPr>
          <w:rFonts w:ascii="Times New Roman" w:hAnsi="Times New Roman" w:cs="Times New Roman"/>
          <w:lang w:eastAsia="zh-CN"/>
        </w:rPr>
        <w:t xml:space="preserve"> percentile. Ces jours correspondent au</w:t>
      </w:r>
      <w:r w:rsidR="00973959">
        <w:rPr>
          <w:rFonts w:ascii="Times New Roman" w:hAnsi="Times New Roman" w:cs="Times New Roman"/>
          <w:lang w:eastAsia="zh-CN"/>
        </w:rPr>
        <w:t>x épisodes pluvieux importants.</w:t>
      </w:r>
    </w:p>
    <w:p w14:paraId="0B8DD8A2" w14:textId="77777777" w:rsidR="00973959" w:rsidRDefault="00973959">
      <w:pPr>
        <w:rPr>
          <w:rFonts w:ascii="Times New Roman" w:hAnsi="Times New Roman" w:cs="Times New Roman"/>
          <w:lang w:eastAsia="zh-CN"/>
        </w:rPr>
      </w:pPr>
    </w:p>
    <w:p w14:paraId="139669F2" w14:textId="77777777" w:rsidR="00973959" w:rsidRPr="000E7339" w:rsidRDefault="00973959" w:rsidP="00973959">
      <w:pPr>
        <w:rPr>
          <w:rFonts w:ascii="Times New Roman" w:hAnsi="Times New Roman" w:cs="Times New Roman"/>
          <w:b/>
        </w:rPr>
      </w:pPr>
      <w:r w:rsidRPr="000E7339">
        <w:rPr>
          <w:rFonts w:ascii="Times New Roman" w:hAnsi="Times New Roman" w:cs="Times New Roman"/>
          <w:b/>
        </w:rPr>
        <w:t>Méthode</w:t>
      </w:r>
      <w:r>
        <w:rPr>
          <w:rFonts w:ascii="Times New Roman" w:hAnsi="Times New Roman" w:cs="Times New Roman"/>
          <w:b/>
        </w:rPr>
        <w:t xml:space="preserve"> : </w:t>
      </w:r>
    </w:p>
    <w:p w14:paraId="0C6B2708" w14:textId="77777777" w:rsidR="00973959" w:rsidRDefault="00973959" w:rsidP="00973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Liste toutes les combinaisons de stations du bassin versant Lézarde</w:t>
      </w:r>
    </w:p>
    <w:p w14:paraId="05C527A4" w14:textId="77777777" w:rsidR="00973959" w:rsidRDefault="00973959" w:rsidP="00973959">
      <w:pPr>
        <w:pStyle w:val="Par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station pluviométrique et une station hydrographique dans le même B.V.</w:t>
      </w:r>
    </w:p>
    <w:p w14:paraId="778E67DC" w14:textId="77777777" w:rsidR="00973959" w:rsidRDefault="00973959" w:rsidP="00973959">
      <w:pPr>
        <w:pStyle w:val="Par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station pluviométrique devrait être en amont de la station hydrographique (la différence d’altitude entre les stations)</w:t>
      </w:r>
    </w:p>
    <w:p w14:paraId="2D336659" w14:textId="77777777" w:rsidR="00973959" w:rsidRPr="00500181" w:rsidRDefault="00973959" w:rsidP="00973959">
      <w:pPr>
        <w:pStyle w:val="Par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station hydrographique doit être influencée de façon directe par une zone en amont contenant la station pluviométrique (critère sur les rivières et la topographie)</w:t>
      </w:r>
    </w:p>
    <w:p w14:paraId="363A9126" w14:textId="77777777" w:rsidR="00C509C3" w:rsidRDefault="00C509C3" w:rsidP="00973959">
      <w:pPr>
        <w:rPr>
          <w:rFonts w:ascii="Times New Roman" w:hAnsi="Times New Roman" w:cs="Times New Roman"/>
          <w:b/>
        </w:rPr>
        <w:sectPr w:rsidR="00C509C3" w:rsidSect="00350A52">
          <w:footerReference w:type="even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37AAF66" w14:textId="349AEB1D" w:rsidR="00973959" w:rsidRPr="000E7339" w:rsidRDefault="00973959" w:rsidP="00973959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0E7339">
        <w:rPr>
          <w:rFonts w:ascii="Times New Roman" w:hAnsi="Times New Roman" w:cs="Times New Roman"/>
          <w:b/>
        </w:rPr>
        <w:lastRenderedPageBreak/>
        <w:t>Résultats :</w:t>
      </w:r>
    </w:p>
    <w:p w14:paraId="54A7C361" w14:textId="77777777" w:rsidR="00973959" w:rsidRDefault="00973959" w:rsidP="00973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Choix de combinaisons</w:t>
      </w:r>
    </w:p>
    <w:p w14:paraId="42FF4C96" w14:textId="77777777" w:rsidR="00973959" w:rsidRDefault="00973959" w:rsidP="00973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1.1/ B.V. Lézarde</w:t>
      </w:r>
    </w:p>
    <w:p w14:paraId="5729E2FE" w14:textId="77777777" w:rsidR="00973959" w:rsidRDefault="00973959" w:rsidP="00973959">
      <w:pPr>
        <w:rPr>
          <w:rFonts w:ascii="Times New Roman" w:hAnsi="Times New Roman" w:cs="Times New Roman"/>
        </w:rPr>
      </w:pPr>
    </w:p>
    <w:p w14:paraId="7CF61591" w14:textId="77777777" w:rsidR="00973959" w:rsidRDefault="00973959" w:rsidP="00973959">
      <w:pPr>
        <w:jc w:val="center"/>
        <w:rPr>
          <w:rFonts w:ascii="Times New Roman" w:hAnsi="Times New Roman" w:cs="Times New Roman"/>
        </w:rPr>
      </w:pPr>
      <w:r w:rsidRPr="00500181">
        <w:rPr>
          <w:rFonts w:ascii="Arial" w:hAnsi="Arial" w:cs="Arial"/>
          <w:noProof/>
          <w:lang w:eastAsia="fr-FR"/>
        </w:rPr>
        <w:drawing>
          <wp:inline distT="0" distB="0" distL="0" distR="0" wp14:anchorId="3B6BBEB3" wp14:editId="2F7F9EB6">
            <wp:extent cx="3518953" cy="850900"/>
            <wp:effectExtent l="0" t="0" r="12065" b="0"/>
            <wp:docPr id="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8953" cy="8509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14:paraId="07A66014" w14:textId="77777777" w:rsidR="00973959" w:rsidRDefault="00973959" w:rsidP="00973959">
      <w:pPr>
        <w:rPr>
          <w:rFonts w:ascii="Times New Roman" w:hAnsi="Times New Roman" w:cs="Times New Roman"/>
        </w:rPr>
      </w:pPr>
    </w:p>
    <w:p w14:paraId="14C0913F" w14:textId="77777777" w:rsidR="00973959" w:rsidRDefault="00973959" w:rsidP="00973959">
      <w:pPr>
        <w:rPr>
          <w:rFonts w:ascii="Times New Roman" w:hAnsi="Times New Roman" w:cs="Times New Roman"/>
        </w:rPr>
      </w:pPr>
    </w:p>
    <w:tbl>
      <w:tblPr>
        <w:tblW w:w="55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2"/>
        <w:gridCol w:w="1237"/>
        <w:gridCol w:w="1237"/>
        <w:gridCol w:w="1234"/>
      </w:tblGrid>
      <w:tr w:rsidR="00973959" w:rsidRPr="00F257C6" w14:paraId="528E1CC6" w14:textId="77777777" w:rsidTr="00500181">
        <w:trPr>
          <w:trHeight w:val="340"/>
          <w:jc w:val="center"/>
        </w:trPr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A90D748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b/>
                <w:bCs/>
              </w:rPr>
              <w:t>Station (hydro)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19FC43D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proofErr w:type="spellStart"/>
            <w:r w:rsidRPr="00E62F5E">
              <w:rPr>
                <w:rFonts w:ascii="Arial" w:hAnsi="Arial" w:cs="Arial"/>
                <w:b/>
                <w:bCs/>
              </w:rPr>
              <w:t>Lat</w:t>
            </w:r>
            <w:proofErr w:type="spellEnd"/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9384541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proofErr w:type="spellStart"/>
            <w:r w:rsidRPr="00E62F5E">
              <w:rPr>
                <w:rFonts w:ascii="Arial" w:hAnsi="Arial" w:cs="Arial"/>
                <w:b/>
                <w:bCs/>
              </w:rPr>
              <w:t>Lon</w:t>
            </w:r>
            <w:proofErr w:type="spell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EC5BA70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b/>
                <w:bCs/>
                <w:lang w:val="da-DK"/>
              </w:rPr>
              <w:t>Alt (m)</w:t>
            </w:r>
          </w:p>
        </w:tc>
      </w:tr>
      <w:tr w:rsidR="00973959" w:rsidRPr="00F257C6" w14:paraId="0DB9C084" w14:textId="77777777" w:rsidTr="00500181">
        <w:trPr>
          <w:trHeight w:val="320"/>
          <w:jc w:val="center"/>
        </w:trPr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0F2B9B6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b/>
                <w:bCs/>
              </w:rPr>
              <w:t>LAMC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ACB5687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de-DE"/>
              </w:rPr>
              <w:t>14,612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5C369F6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fi-FI"/>
              </w:rPr>
              <w:t>-60,966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4C4D205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</w:rPr>
              <w:t>30</w:t>
            </w:r>
          </w:p>
        </w:tc>
      </w:tr>
      <w:tr w:rsidR="00973959" w:rsidRPr="00F257C6" w14:paraId="567D6449" w14:textId="77777777" w:rsidTr="00500181">
        <w:trPr>
          <w:jc w:val="center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A1B525C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b/>
                <w:bCs/>
              </w:rPr>
              <w:t>GMLD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533550E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fi-FI"/>
              </w:rPr>
              <w:t>14,708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D52FEC9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en-US"/>
              </w:rPr>
              <w:t>-61,037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40532E0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is-IS"/>
              </w:rPr>
              <w:t>171</w:t>
            </w:r>
          </w:p>
        </w:tc>
      </w:tr>
      <w:tr w:rsidR="00973959" w:rsidRPr="00F257C6" w14:paraId="5EBCD304" w14:textId="77777777" w:rsidTr="00500181">
        <w:trPr>
          <w:jc w:val="center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37D251B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b/>
                <w:bCs/>
              </w:rPr>
              <w:t>STJS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3053575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fi-FI"/>
              </w:rPr>
              <w:t>14,679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9E08945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uk-UA"/>
              </w:rPr>
              <w:t>-61,039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5FEE5A5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is-IS"/>
              </w:rPr>
              <w:t>135</w:t>
            </w:r>
          </w:p>
        </w:tc>
      </w:tr>
      <w:tr w:rsidR="00973959" w:rsidRPr="00F257C6" w14:paraId="7676AA62" w14:textId="77777777" w:rsidTr="00500181">
        <w:trPr>
          <w:trHeight w:val="320"/>
          <w:jc w:val="center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CF825C2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b/>
                <w:bCs/>
              </w:rPr>
              <w:t>LAML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6CD4D22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is-IS"/>
              </w:rPr>
              <w:t>14,624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D14DA09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fi-FI"/>
              </w:rPr>
              <w:t>-60,978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3FD4617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</w:rPr>
              <w:t>15</w:t>
            </w:r>
          </w:p>
        </w:tc>
      </w:tr>
      <w:tr w:rsidR="00973959" w:rsidRPr="00F257C6" w14:paraId="51024F3D" w14:textId="77777777" w:rsidTr="00500181">
        <w:trPr>
          <w:trHeight w:val="320"/>
          <w:jc w:val="center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1735D20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b/>
                <w:bCs/>
              </w:rPr>
              <w:t>STJB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1C86148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fi-FI"/>
              </w:rPr>
              <w:t>14,701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F48B3A9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is-IS"/>
              </w:rPr>
              <w:t>-61,077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321568E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is-IS"/>
              </w:rPr>
              <w:t>300</w:t>
            </w:r>
          </w:p>
        </w:tc>
      </w:tr>
      <w:tr w:rsidR="00973959" w:rsidRPr="00F257C6" w14:paraId="0D6FE521" w14:textId="77777777" w:rsidTr="00500181">
        <w:trPr>
          <w:trHeight w:val="320"/>
          <w:jc w:val="center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0A6C634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b/>
                <w:bCs/>
              </w:rPr>
              <w:t>LAMP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90E9A12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is-IS"/>
              </w:rPr>
              <w:t>14,624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03994EF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cs-CZ"/>
              </w:rPr>
              <w:t>-60,989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C1359FB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</w:rPr>
              <w:t>15</w:t>
            </w:r>
          </w:p>
        </w:tc>
      </w:tr>
      <w:tr w:rsidR="00973959" w:rsidRPr="00F257C6" w14:paraId="64D77AF4" w14:textId="77777777" w:rsidTr="00500181">
        <w:trPr>
          <w:trHeight w:val="320"/>
          <w:jc w:val="center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8B5C8AE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b/>
                <w:bCs/>
              </w:rPr>
              <w:t>LAMG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0E07CB4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de-DE"/>
              </w:rPr>
              <w:t>14,601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F1CAF6E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en-US"/>
              </w:rPr>
              <w:t>-61,001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A82BE9D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</w:rPr>
              <w:t>8</w:t>
            </w:r>
          </w:p>
        </w:tc>
      </w:tr>
      <w:tr w:rsidR="00973959" w:rsidRPr="00F257C6" w14:paraId="7FA0BD4D" w14:textId="77777777" w:rsidTr="00500181">
        <w:trPr>
          <w:trHeight w:val="320"/>
          <w:jc w:val="center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994CE63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b/>
                <w:bCs/>
              </w:rPr>
              <w:t>LAMR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CBE8D73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de-DE"/>
              </w:rPr>
              <w:t>14,61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5453451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fi-FI"/>
              </w:rPr>
              <w:t>-60,991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AF4E276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</w:rPr>
              <w:t>40</w:t>
            </w:r>
          </w:p>
        </w:tc>
      </w:tr>
      <w:tr w:rsidR="00973959" w:rsidRPr="00F257C6" w14:paraId="71B09AA2" w14:textId="77777777" w:rsidTr="00500181">
        <w:trPr>
          <w:trHeight w:val="320"/>
          <w:jc w:val="center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48B3D84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b/>
                <w:bCs/>
              </w:rPr>
              <w:t>LAMM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CC3C53E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is-IS"/>
              </w:rPr>
              <w:t>14,609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D72E8FC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uk-UA"/>
              </w:rPr>
              <w:t>-61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C61095A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</w:rPr>
              <w:t>3</w:t>
            </w:r>
          </w:p>
        </w:tc>
      </w:tr>
      <w:tr w:rsidR="00973959" w:rsidRPr="00F257C6" w14:paraId="72000C70" w14:textId="77777777" w:rsidTr="00500181">
        <w:trPr>
          <w:trHeight w:val="320"/>
          <w:jc w:val="center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F2929FF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b/>
                <w:bCs/>
              </w:rPr>
              <w:t>GMPL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93CD9E8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is-IS"/>
              </w:rPr>
              <w:t>14,674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E804A95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fi-FI"/>
              </w:rPr>
              <w:t>-60,997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ABA23E7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</w:rPr>
              <w:t>54</w:t>
            </w:r>
          </w:p>
        </w:tc>
      </w:tr>
      <w:tr w:rsidR="00973959" w:rsidRPr="00F257C6" w14:paraId="0CC60389" w14:textId="77777777" w:rsidTr="00500181">
        <w:trPr>
          <w:trHeight w:val="320"/>
          <w:jc w:val="center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6EA1562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b/>
                <w:bCs/>
              </w:rPr>
              <w:t>FDFB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D430B45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fi-FI"/>
              </w:rPr>
              <w:t>14,703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0143885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is-IS"/>
              </w:rPr>
              <w:t>-61,096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2C93A14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is-IS"/>
              </w:rPr>
              <w:t>500</w:t>
            </w:r>
          </w:p>
        </w:tc>
      </w:tr>
      <w:tr w:rsidR="00973959" w:rsidRPr="00F257C6" w14:paraId="62D1A493" w14:textId="77777777" w:rsidTr="00500181">
        <w:trPr>
          <w:trHeight w:val="320"/>
          <w:jc w:val="center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3825252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b/>
                <w:bCs/>
              </w:rPr>
              <w:t>STJA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99CEC6E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de-DE"/>
              </w:rPr>
              <w:t>14,698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4270D3A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is-IS"/>
              </w:rPr>
              <w:t>-61,072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9335F09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is-IS"/>
              </w:rPr>
              <w:t>290</w:t>
            </w:r>
          </w:p>
        </w:tc>
      </w:tr>
      <w:tr w:rsidR="00973959" w:rsidRPr="00F257C6" w14:paraId="10CCF4E6" w14:textId="77777777" w:rsidTr="00500181">
        <w:trPr>
          <w:trHeight w:val="340"/>
          <w:jc w:val="center"/>
        </w:trPr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FA3801C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b/>
                <w:bCs/>
              </w:rPr>
              <w:t>GMLP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E766A71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fi-FI"/>
              </w:rPr>
              <w:t>14,715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FDE5AB2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is-IS"/>
              </w:rPr>
              <w:t>-61,052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04A6337" w14:textId="77777777" w:rsidR="00973959" w:rsidRPr="00E62F5E" w:rsidRDefault="00973959" w:rsidP="00500181">
            <w:pPr>
              <w:jc w:val="center"/>
              <w:rPr>
                <w:rFonts w:ascii="Arial" w:hAnsi="Arial" w:cs="Arial"/>
              </w:rPr>
            </w:pPr>
            <w:r w:rsidRPr="00E62F5E">
              <w:rPr>
                <w:rFonts w:ascii="Arial" w:hAnsi="Arial" w:cs="Arial"/>
                <w:lang w:val="is-IS"/>
              </w:rPr>
              <w:t>250</w:t>
            </w:r>
          </w:p>
        </w:tc>
      </w:tr>
    </w:tbl>
    <w:p w14:paraId="21DBCCB6" w14:textId="77777777" w:rsidR="00973959" w:rsidRDefault="00973959" w:rsidP="00973959">
      <w:pPr>
        <w:rPr>
          <w:rFonts w:ascii="Times New Roman" w:hAnsi="Times New Roman" w:cs="Times New Roman"/>
        </w:rPr>
      </w:pPr>
    </w:p>
    <w:p w14:paraId="08491B97" w14:textId="77777777" w:rsidR="00973959" w:rsidRDefault="00973959" w:rsidP="00973959">
      <w:pPr>
        <w:rPr>
          <w:rFonts w:ascii="Times New Roman" w:hAnsi="Times New Roman" w:cs="Times New Roman"/>
        </w:rPr>
      </w:pPr>
    </w:p>
    <w:p w14:paraId="77B42F8B" w14:textId="77777777" w:rsidR="00973959" w:rsidRDefault="00973959" w:rsidP="00973959">
      <w:pPr>
        <w:rPr>
          <w:rFonts w:ascii="Times New Roman" w:hAnsi="Times New Roman" w:cs="Times New Roman"/>
        </w:rPr>
      </w:pPr>
    </w:p>
    <w:p w14:paraId="5690D078" w14:textId="77777777" w:rsidR="00973959" w:rsidRDefault="00973959" w:rsidP="00973959">
      <w:pPr>
        <w:rPr>
          <w:rFonts w:ascii="Times New Roman" w:hAnsi="Times New Roman" w:cs="Times New Roman"/>
        </w:rPr>
      </w:pPr>
      <w:r w:rsidRPr="00500181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4DF8831C" wp14:editId="51CA9E97">
            <wp:extent cx="5753100" cy="4064000"/>
            <wp:effectExtent l="25400" t="25400" r="38100" b="25400"/>
            <wp:docPr id="2" name="Image 2" descr="../Figures/BV_Lezarde/BVLezarde_SIG/LAMQ_hydro/LAMQ_hydr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Figures/BV_Lezarde/BVLezarde_SIG/LAMQ_hydro/LAMQ_hydro.p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9A77DE" w14:textId="77777777" w:rsidR="00973959" w:rsidRDefault="00973959" w:rsidP="00973959">
      <w:pPr>
        <w:rPr>
          <w:rFonts w:ascii="Times New Roman" w:hAnsi="Times New Roman" w:cs="Times New Roman"/>
        </w:rPr>
      </w:pPr>
    </w:p>
    <w:p w14:paraId="1CF5452F" w14:textId="77777777" w:rsidR="00973959" w:rsidRDefault="00973959" w:rsidP="00973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LAMQ (Pr, 19 m) / LAMP (Hydro, 15 m)</w:t>
      </w:r>
    </w:p>
    <w:p w14:paraId="086BE522" w14:textId="77777777" w:rsidR="00973959" w:rsidRDefault="00973959" w:rsidP="00973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LAMQ (Pr, 19 m) / LAML (Hydro, 15 m)</w:t>
      </w:r>
    </w:p>
    <w:p w14:paraId="2E4200A6" w14:textId="77777777" w:rsidR="00973959" w:rsidRDefault="00973959" w:rsidP="00973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LAMQ (Pr, 19 m) / LAMM (Hydro, 3 m)</w:t>
      </w:r>
    </w:p>
    <w:p w14:paraId="351FBC18" w14:textId="77777777" w:rsidR="00973959" w:rsidRDefault="00973959" w:rsidP="00973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D7FABC1" w14:textId="77777777" w:rsidR="00973959" w:rsidRDefault="00973959" w:rsidP="00973959">
      <w:pPr>
        <w:rPr>
          <w:rFonts w:ascii="Times New Roman" w:hAnsi="Times New Roman" w:cs="Times New Roman"/>
        </w:rPr>
      </w:pPr>
    </w:p>
    <w:p w14:paraId="45ECC615" w14:textId="77777777" w:rsidR="00973959" w:rsidRDefault="00973959" w:rsidP="00973959">
      <w:pPr>
        <w:rPr>
          <w:rFonts w:ascii="Times New Roman" w:hAnsi="Times New Roman" w:cs="Times New Roman"/>
        </w:rPr>
      </w:pPr>
      <w:r w:rsidRPr="00500181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6532E364" wp14:editId="6C4A59AE">
            <wp:extent cx="5762625" cy="4061460"/>
            <wp:effectExtent l="25400" t="25400" r="28575" b="27940"/>
            <wp:docPr id="3" name="Image 3" descr="../Figures/BV_Lezarde/BVLezarde_SIG/STJL_hydro/STJL_hydr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Figures/BV_Lezarde/BVLezarde_SIG/STJL_hydro/STJL_hydro.pd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61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77EB99" w14:textId="77777777" w:rsidR="00973959" w:rsidRDefault="00973959" w:rsidP="00973959">
      <w:pPr>
        <w:rPr>
          <w:rFonts w:ascii="Times New Roman" w:hAnsi="Times New Roman" w:cs="Times New Roman"/>
        </w:rPr>
      </w:pPr>
    </w:p>
    <w:p w14:paraId="3E960980" w14:textId="77777777" w:rsidR="00973959" w:rsidRDefault="00973959" w:rsidP="00973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STJL (Pr, 65 m) / LAMP (Hydro, 15 m)</w:t>
      </w:r>
    </w:p>
    <w:p w14:paraId="1CF740D4" w14:textId="77777777" w:rsidR="00973959" w:rsidRDefault="00973959" w:rsidP="00973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STJL (Pr, 65m) /LAML (Hydro, 15 m) </w:t>
      </w:r>
    </w:p>
    <w:p w14:paraId="547EC9E0" w14:textId="77777777" w:rsidR="00973959" w:rsidRDefault="00973959" w:rsidP="00973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STJL (Pr, 65 m) / LAMR (Hydro, 40 m)</w:t>
      </w:r>
    </w:p>
    <w:p w14:paraId="1F136D72" w14:textId="77777777" w:rsidR="00973959" w:rsidRDefault="00973959" w:rsidP="00973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STJL (Pr, 65 m) / LAMM (Hydro, 3 m)</w:t>
      </w:r>
    </w:p>
    <w:p w14:paraId="475A6470" w14:textId="77777777" w:rsidR="00973959" w:rsidRDefault="00973959" w:rsidP="00973959">
      <w:pPr>
        <w:rPr>
          <w:rFonts w:ascii="Times New Roman" w:hAnsi="Times New Roman" w:cs="Times New Roman"/>
        </w:rPr>
      </w:pPr>
    </w:p>
    <w:p w14:paraId="71CBF51A" w14:textId="77777777" w:rsidR="00973959" w:rsidRDefault="00973959" w:rsidP="00973959">
      <w:pPr>
        <w:rPr>
          <w:rFonts w:ascii="Times New Roman" w:hAnsi="Times New Roman" w:cs="Times New Roman"/>
        </w:rPr>
      </w:pPr>
    </w:p>
    <w:p w14:paraId="3886CD2C" w14:textId="77777777" w:rsidR="00973959" w:rsidRDefault="00973959" w:rsidP="00973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79EC06" w14:textId="77777777" w:rsidR="00973959" w:rsidRDefault="00973959" w:rsidP="00973959">
      <w:pPr>
        <w:rPr>
          <w:rFonts w:ascii="Times New Roman" w:hAnsi="Times New Roman" w:cs="Times New Roman"/>
        </w:rPr>
      </w:pPr>
    </w:p>
    <w:p w14:paraId="2E607042" w14:textId="77777777" w:rsidR="00973959" w:rsidRDefault="00973959" w:rsidP="00973959">
      <w:pPr>
        <w:rPr>
          <w:rFonts w:ascii="Times New Roman" w:hAnsi="Times New Roman" w:cs="Times New Roman"/>
        </w:rPr>
      </w:pPr>
      <w:r w:rsidRPr="00500181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7B5F46B1" wp14:editId="1127F674">
            <wp:extent cx="5753100" cy="4064000"/>
            <wp:effectExtent l="25400" t="25400" r="38100" b="25400"/>
            <wp:docPr id="1" name="Image 1" descr="../Figures/BV_Lezarde/BVLezarde_SIG/STJO_hydro/STJO_hydr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Figures/BV_Lezarde/BVLezarde_SIG/STJO_hydro/STJO_hydro.pd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BF51CB" w14:textId="77777777" w:rsidR="00973959" w:rsidRDefault="00973959" w:rsidP="00973959">
      <w:pPr>
        <w:rPr>
          <w:rFonts w:ascii="Times New Roman" w:hAnsi="Times New Roman" w:cs="Times New Roman"/>
          <w:lang w:eastAsia="zh-CN"/>
        </w:rPr>
      </w:pPr>
    </w:p>
    <w:p w14:paraId="7AB1ACF6" w14:textId="77777777" w:rsidR="00973959" w:rsidRDefault="00973959" w:rsidP="00973959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STJO (Pr, 220 m) / STJS (Hydro, 135 m)</w:t>
      </w:r>
    </w:p>
    <w:p w14:paraId="0D455FDE" w14:textId="77777777" w:rsidR="00973959" w:rsidRDefault="00973959" w:rsidP="00973959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STJO (Pr, 220 m) / GMPL (Hydro, 54 m)</w:t>
      </w:r>
    </w:p>
    <w:p w14:paraId="397B7CEC" w14:textId="77777777" w:rsidR="00973959" w:rsidRDefault="00973959" w:rsidP="00973959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STJO (Pr, 220 m) / LAML (Hydro, 15 m)</w:t>
      </w:r>
    </w:p>
    <w:p w14:paraId="51744931" w14:textId="77777777" w:rsidR="00973959" w:rsidRDefault="00973959" w:rsidP="00973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STJO (Pr, 220 m) / LAMP (Hydro, 15 m)</w:t>
      </w:r>
    </w:p>
    <w:p w14:paraId="7528C65F" w14:textId="77777777" w:rsidR="00973959" w:rsidRDefault="00973959" w:rsidP="00973959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STJO (Pr, 220 m) /</w:t>
      </w:r>
      <w:r>
        <w:rPr>
          <w:rFonts w:ascii="Times New Roman" w:hAnsi="Times New Roman" w:cs="Times New Roman"/>
          <w:lang w:eastAsia="zh-CN"/>
        </w:rPr>
        <w:t xml:space="preserve"> LAMR (Hydro, 40 m)</w:t>
      </w:r>
    </w:p>
    <w:p w14:paraId="384F2818" w14:textId="77777777" w:rsidR="00973959" w:rsidRDefault="00973959" w:rsidP="00973959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STJO (Pr, 220 m) / LAMM (Hydro, 3 m)</w:t>
      </w:r>
    </w:p>
    <w:p w14:paraId="4FC1E4AE" w14:textId="77777777" w:rsidR="00973959" w:rsidRDefault="00973959" w:rsidP="00973959">
      <w:pPr>
        <w:rPr>
          <w:rFonts w:ascii="Times New Roman" w:hAnsi="Times New Roman" w:cs="Times New Roman"/>
          <w:lang w:eastAsia="zh-CN"/>
        </w:rPr>
      </w:pPr>
    </w:p>
    <w:p w14:paraId="5C6EB762" w14:textId="77777777" w:rsidR="00973959" w:rsidRDefault="00973959" w:rsidP="00973959">
      <w:pPr>
        <w:rPr>
          <w:rFonts w:ascii="Times New Roman" w:hAnsi="Times New Roman" w:cs="Times New Roman"/>
        </w:rPr>
      </w:pPr>
    </w:p>
    <w:p w14:paraId="1E7E1214" w14:textId="77777777" w:rsidR="00973959" w:rsidRDefault="00973959" w:rsidP="00973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E2DF0C5" w14:textId="38040D8A" w:rsidR="00973959" w:rsidRDefault="00973959">
      <w:pPr>
        <w:rPr>
          <w:rFonts w:ascii="Times New Roman" w:hAnsi="Times New Roman" w:cs="Times New Roman"/>
        </w:rPr>
      </w:pPr>
      <w:r w:rsidRPr="00973959">
        <w:rPr>
          <w:rFonts w:ascii="Times New Roman" w:hAnsi="Times New Roman" w:cs="Times New Roman"/>
        </w:rPr>
        <w:drawing>
          <wp:inline distT="0" distB="0" distL="0" distR="0" wp14:anchorId="0E882600" wp14:editId="41B6F013">
            <wp:extent cx="5756082" cy="1828655"/>
            <wp:effectExtent l="0" t="0" r="1016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3147" cy="183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4E00C" w14:textId="77777777" w:rsidR="00973959" w:rsidRDefault="00973959">
      <w:pPr>
        <w:rPr>
          <w:rFonts w:ascii="Times New Roman" w:hAnsi="Times New Roman" w:cs="Times New Roman"/>
        </w:rPr>
      </w:pPr>
    </w:p>
    <w:p w14:paraId="6FD07466" w14:textId="22722E25" w:rsidR="00973959" w:rsidRDefault="00973959">
      <w:pPr>
        <w:rPr>
          <w:rFonts w:ascii="Times New Roman" w:hAnsi="Times New Roman" w:cs="Times New Roman"/>
        </w:rPr>
      </w:pPr>
    </w:p>
    <w:sectPr w:rsidR="00973959" w:rsidSect="00350A52"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8A23" w14:textId="77777777" w:rsidR="0000488D" w:rsidRDefault="0000488D" w:rsidP="00350A52">
      <w:r>
        <w:separator/>
      </w:r>
    </w:p>
  </w:endnote>
  <w:endnote w:type="continuationSeparator" w:id="0">
    <w:p w14:paraId="1FBD8239" w14:textId="77777777" w:rsidR="0000488D" w:rsidRDefault="0000488D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25D61" w14:textId="77777777" w:rsidR="00350A52" w:rsidRDefault="00350A52" w:rsidP="005244B0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1F5450" w14:textId="77777777" w:rsidR="00350A52" w:rsidRDefault="00350A5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8D0CE" w14:textId="77777777" w:rsidR="00350A52" w:rsidRDefault="00350A52" w:rsidP="005244B0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973959">
      <w:rPr>
        <w:rStyle w:val="Numrodepage"/>
      </w:rPr>
      <w:fldChar w:fldCharType="separate"/>
    </w:r>
    <w:r w:rsidR="00C509C3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0AA71DA4" w14:textId="77777777" w:rsidR="00350A52" w:rsidRDefault="00350A5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5BEA9" w14:textId="77777777" w:rsidR="0000488D" w:rsidRDefault="0000488D" w:rsidP="00350A52">
      <w:r>
        <w:separator/>
      </w:r>
    </w:p>
  </w:footnote>
  <w:footnote w:type="continuationSeparator" w:id="0">
    <w:p w14:paraId="71445C90" w14:textId="77777777" w:rsidR="0000488D" w:rsidRDefault="0000488D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43827"/>
    <w:multiLevelType w:val="hybridMultilevel"/>
    <w:tmpl w:val="52B8EF68"/>
    <w:lvl w:ilvl="0" w:tplc="442CD8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1D"/>
    <w:rsid w:val="0000488D"/>
    <w:rsid w:val="00097E1D"/>
    <w:rsid w:val="000E7ED2"/>
    <w:rsid w:val="001249FB"/>
    <w:rsid w:val="00190D11"/>
    <w:rsid w:val="002765AD"/>
    <w:rsid w:val="00350A52"/>
    <w:rsid w:val="003B272D"/>
    <w:rsid w:val="00422024"/>
    <w:rsid w:val="007F098D"/>
    <w:rsid w:val="008A6D5B"/>
    <w:rsid w:val="008F5939"/>
    <w:rsid w:val="00973959"/>
    <w:rsid w:val="00BC2DDC"/>
    <w:rsid w:val="00C5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FE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2765A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50A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0A52"/>
  </w:style>
  <w:style w:type="character" w:styleId="Numrodepage">
    <w:name w:val="page number"/>
    <w:basedOn w:val="Policepardfaut"/>
    <w:uiPriority w:val="99"/>
    <w:semiHidden/>
    <w:unhideWhenUsed/>
    <w:rsid w:val="0035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367</Words>
  <Characters>2021</Characters>
  <Application>Microsoft Macintosh Word</Application>
  <DocSecurity>0</DocSecurity>
  <Lines>16</Lines>
  <Paragraphs>4</Paragraphs>
  <ScaleCrop>false</ScaleCrop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LI</dc:creator>
  <cp:keywords/>
  <dc:description/>
  <cp:lastModifiedBy>Shan LI</cp:lastModifiedBy>
  <cp:revision>2</cp:revision>
  <dcterms:created xsi:type="dcterms:W3CDTF">2019-02-20T10:27:00Z</dcterms:created>
  <dcterms:modified xsi:type="dcterms:W3CDTF">2019-02-20T10:27:00Z</dcterms:modified>
</cp:coreProperties>
</file>